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099" w:rsidRPr="00B63054" w:rsidRDefault="00522099" w:rsidP="00522099">
      <w:pPr>
        <w:widowControl/>
        <w:wordWrap/>
        <w:autoSpaceDE/>
        <w:autoSpaceDN/>
        <w:jc w:val="center"/>
        <w:rPr>
          <w:rFonts w:ascii="Times New Roman" w:eastAsia="함초롬바탕" w:hAnsi="Times New Roman" w:cs="Times New Roman"/>
          <w:b/>
          <w:bCs/>
          <w:sz w:val="48"/>
          <w:szCs w:val="48"/>
        </w:rPr>
      </w:pPr>
      <w:r w:rsidRPr="00B63054">
        <w:rPr>
          <w:rFonts w:ascii="Times New Roman" w:eastAsia="함초롬바탕" w:hAnsi="Times New Roman" w:cs="Times New Roman" w:hint="eastAsia"/>
          <w:b/>
          <w:bCs/>
          <w:sz w:val="48"/>
          <w:szCs w:val="48"/>
        </w:rPr>
        <w:t>A Study on the Tra</w:t>
      </w:r>
      <w:bookmarkStart w:id="0" w:name="_GoBack"/>
      <w:bookmarkEnd w:id="0"/>
      <w:r w:rsidRPr="00B63054">
        <w:rPr>
          <w:rFonts w:ascii="Times New Roman" w:eastAsia="함초롬바탕" w:hAnsi="Times New Roman" w:cs="Times New Roman" w:hint="eastAsia"/>
          <w:b/>
          <w:bCs/>
          <w:sz w:val="48"/>
          <w:szCs w:val="48"/>
        </w:rPr>
        <w:t>de Policy of Cultural Services</w:t>
      </w:r>
    </w:p>
    <w:p w:rsidR="00F22598" w:rsidRDefault="00F22598" w:rsidP="00522099">
      <w:pPr>
        <w:widowControl/>
        <w:wordWrap/>
        <w:autoSpaceDE/>
        <w:autoSpaceDN/>
        <w:jc w:val="center"/>
        <w:rPr>
          <w:rFonts w:ascii="Times New Roman" w:eastAsia="함초롬바탕" w:hAnsi="Times New Roman" w:cs="Times New Roman"/>
          <w:b/>
          <w:bCs/>
          <w:sz w:val="52"/>
          <w:szCs w:val="52"/>
        </w:rPr>
      </w:pPr>
    </w:p>
    <w:p w:rsidR="00F22598" w:rsidRPr="00E71C7A" w:rsidRDefault="00E71C7A" w:rsidP="00522099">
      <w:pPr>
        <w:widowControl/>
        <w:wordWrap/>
        <w:autoSpaceDE/>
        <w:autoSpaceDN/>
        <w:jc w:val="center"/>
        <w:rPr>
          <w:rFonts w:ascii="Times New Roman" w:eastAsia="함초롬바탕" w:hAnsi="Times New Roman" w:cs="Times New Roman" w:hint="eastAsia"/>
          <w:bCs/>
          <w:sz w:val="28"/>
          <w:szCs w:val="28"/>
        </w:rPr>
      </w:pPr>
      <w:r w:rsidRPr="00E71C7A">
        <w:rPr>
          <w:rFonts w:ascii="Times New Roman" w:eastAsia="함초롬바탕" w:hAnsi="Times New Roman" w:cs="Times New Roman" w:hint="eastAsia"/>
          <w:bCs/>
          <w:sz w:val="28"/>
          <w:szCs w:val="28"/>
        </w:rPr>
        <w:t xml:space="preserve">By </w:t>
      </w:r>
      <w:proofErr w:type="spellStart"/>
      <w:r w:rsidRPr="00E71C7A">
        <w:rPr>
          <w:rFonts w:ascii="Times New Roman" w:eastAsia="함초롬바탕" w:hAnsi="Times New Roman" w:cs="Times New Roman" w:hint="eastAsia"/>
          <w:bCs/>
          <w:sz w:val="28"/>
          <w:szCs w:val="28"/>
        </w:rPr>
        <w:t>Jangwoo</w:t>
      </w:r>
      <w:proofErr w:type="spellEnd"/>
      <w:r w:rsidRPr="00E71C7A">
        <w:rPr>
          <w:rFonts w:ascii="Times New Roman" w:eastAsia="함초롬바탕" w:hAnsi="Times New Roman" w:cs="Times New Roman" w:hint="eastAsia"/>
          <w:bCs/>
          <w:sz w:val="28"/>
          <w:szCs w:val="28"/>
        </w:rPr>
        <w:t xml:space="preserve"> </w:t>
      </w:r>
      <w:r w:rsidRPr="00E71C7A">
        <w:rPr>
          <w:rFonts w:ascii="Times New Roman" w:eastAsia="함초롬바탕" w:hAnsi="Times New Roman" w:cs="Times New Roman" w:hint="eastAsia"/>
          <w:bCs/>
          <w:sz w:val="28"/>
          <w:szCs w:val="28"/>
        </w:rPr>
        <w:t>Lee</w:t>
      </w:r>
    </w:p>
    <w:p w:rsidR="00E71C7A" w:rsidRDefault="00E71C7A" w:rsidP="00522099">
      <w:pPr>
        <w:widowControl/>
        <w:wordWrap/>
        <w:autoSpaceDE/>
        <w:autoSpaceDN/>
        <w:jc w:val="center"/>
        <w:rPr>
          <w:rFonts w:ascii="Times New Roman" w:eastAsia="함초롬바탕" w:hAnsi="Times New Roman" w:cs="Times New Roman" w:hint="eastAsia"/>
          <w:b/>
          <w:bCs/>
          <w:sz w:val="52"/>
          <w:szCs w:val="52"/>
        </w:rPr>
      </w:pPr>
    </w:p>
    <w:p w:rsidR="00E71C7A" w:rsidRDefault="00E71C7A" w:rsidP="00522099">
      <w:pPr>
        <w:widowControl/>
        <w:wordWrap/>
        <w:autoSpaceDE/>
        <w:autoSpaceDN/>
        <w:jc w:val="center"/>
        <w:rPr>
          <w:rFonts w:ascii="Times New Roman" w:eastAsia="함초롬바탕" w:hAnsi="Times New Roman" w:cs="Times New Roman" w:hint="eastAsia"/>
          <w:b/>
          <w:bCs/>
          <w:sz w:val="52"/>
          <w:szCs w:val="52"/>
        </w:rPr>
      </w:pPr>
    </w:p>
    <w:p w:rsidR="00E71C7A" w:rsidRPr="00E71C7A" w:rsidRDefault="00E71C7A" w:rsidP="00522099">
      <w:pPr>
        <w:widowControl/>
        <w:wordWrap/>
        <w:autoSpaceDE/>
        <w:autoSpaceDN/>
        <w:jc w:val="center"/>
        <w:rPr>
          <w:rFonts w:ascii="Times New Roman" w:eastAsia="함초롬바탕" w:hAnsi="Times New Roman" w:cs="Times New Roman" w:hint="eastAsia"/>
          <w:b/>
          <w:bCs/>
          <w:sz w:val="32"/>
          <w:szCs w:val="32"/>
        </w:rPr>
      </w:pPr>
      <w:r w:rsidRPr="00E71C7A">
        <w:rPr>
          <w:rFonts w:ascii="Times New Roman" w:eastAsia="함초롬바탕" w:hAnsi="Times New Roman" w:cs="Times New Roman" w:hint="eastAsia"/>
          <w:b/>
          <w:bCs/>
          <w:sz w:val="32"/>
          <w:szCs w:val="32"/>
        </w:rPr>
        <w:t>Supervised Research Project (SRP)</w:t>
      </w:r>
    </w:p>
    <w:p w:rsidR="00E71C7A" w:rsidRPr="00E71C7A" w:rsidRDefault="00E71C7A" w:rsidP="00522099">
      <w:pPr>
        <w:widowControl/>
        <w:wordWrap/>
        <w:autoSpaceDE/>
        <w:autoSpaceDN/>
        <w:jc w:val="center"/>
        <w:rPr>
          <w:rFonts w:ascii="Times New Roman" w:eastAsia="함초롬바탕" w:hAnsi="Times New Roman" w:cs="Times New Roman" w:hint="eastAsia"/>
          <w:bCs/>
          <w:sz w:val="52"/>
          <w:szCs w:val="52"/>
        </w:rPr>
      </w:pPr>
    </w:p>
    <w:p w:rsidR="00E71C7A" w:rsidRPr="00E71C7A" w:rsidRDefault="00E71C7A" w:rsidP="00522099">
      <w:pPr>
        <w:widowControl/>
        <w:wordWrap/>
        <w:autoSpaceDE/>
        <w:autoSpaceDN/>
        <w:jc w:val="center"/>
        <w:rPr>
          <w:rFonts w:ascii="Times New Roman" w:eastAsia="함초롬바탕" w:hAnsi="Times New Roman" w:cs="Times New Roman" w:hint="eastAsia"/>
          <w:bCs/>
          <w:sz w:val="28"/>
          <w:szCs w:val="28"/>
        </w:rPr>
      </w:pPr>
      <w:r w:rsidRPr="00E71C7A">
        <w:rPr>
          <w:rFonts w:ascii="Times New Roman" w:eastAsia="함초롬바탕" w:hAnsi="Times New Roman" w:cs="Times New Roman" w:hint="eastAsia"/>
          <w:bCs/>
          <w:sz w:val="28"/>
          <w:szCs w:val="28"/>
        </w:rPr>
        <w:t>Submitted to</w:t>
      </w:r>
    </w:p>
    <w:p w:rsidR="00E71C7A" w:rsidRDefault="00E71C7A" w:rsidP="00522099">
      <w:pPr>
        <w:widowControl/>
        <w:wordWrap/>
        <w:autoSpaceDE/>
        <w:autoSpaceDN/>
        <w:jc w:val="center"/>
        <w:rPr>
          <w:rFonts w:ascii="Times New Roman" w:eastAsia="함초롬바탕" w:hAnsi="Times New Roman" w:cs="Times New Roman" w:hint="eastAsia"/>
          <w:bCs/>
          <w:sz w:val="28"/>
          <w:szCs w:val="28"/>
        </w:rPr>
      </w:pPr>
      <w:r w:rsidRPr="00E71C7A">
        <w:rPr>
          <w:rFonts w:ascii="Times New Roman" w:eastAsia="함초롬바탕" w:hAnsi="Times New Roman" w:cs="Times New Roman" w:hint="eastAsia"/>
          <w:bCs/>
          <w:sz w:val="28"/>
          <w:szCs w:val="28"/>
        </w:rPr>
        <w:t xml:space="preserve">The KDI School of Public Policy and Management </w:t>
      </w:r>
    </w:p>
    <w:p w:rsidR="00E71C7A" w:rsidRPr="00E71C7A" w:rsidRDefault="00E71C7A" w:rsidP="00522099">
      <w:pPr>
        <w:widowControl/>
        <w:wordWrap/>
        <w:autoSpaceDE/>
        <w:autoSpaceDN/>
        <w:jc w:val="center"/>
        <w:rPr>
          <w:rFonts w:ascii="Times New Roman" w:eastAsia="함초롬바탕" w:hAnsi="Times New Roman" w:cs="Times New Roman" w:hint="eastAsia"/>
          <w:bCs/>
          <w:sz w:val="28"/>
          <w:szCs w:val="28"/>
        </w:rPr>
      </w:pPr>
      <w:proofErr w:type="gramStart"/>
      <w:r w:rsidRPr="00E71C7A">
        <w:rPr>
          <w:rFonts w:ascii="Times New Roman" w:eastAsia="함초롬바탕" w:hAnsi="Times New Roman" w:cs="Times New Roman" w:hint="eastAsia"/>
          <w:bCs/>
          <w:sz w:val="28"/>
          <w:szCs w:val="28"/>
        </w:rPr>
        <w:t>n</w:t>
      </w:r>
      <w:proofErr w:type="gramEnd"/>
      <w:r w:rsidRPr="00E71C7A">
        <w:rPr>
          <w:rFonts w:ascii="Times New Roman" w:eastAsia="함초롬바탕" w:hAnsi="Times New Roman" w:cs="Times New Roman" w:hint="eastAsia"/>
          <w:bCs/>
          <w:sz w:val="28"/>
          <w:szCs w:val="28"/>
        </w:rPr>
        <w:t xml:space="preserve"> partial fulfillment of the requirement for the degree of</w:t>
      </w:r>
    </w:p>
    <w:p w:rsidR="00E71C7A" w:rsidRDefault="00E71C7A" w:rsidP="00522099">
      <w:pPr>
        <w:widowControl/>
        <w:wordWrap/>
        <w:autoSpaceDE/>
        <w:autoSpaceDN/>
        <w:jc w:val="center"/>
        <w:rPr>
          <w:rFonts w:ascii="Times New Roman" w:eastAsia="함초롬바탕" w:hAnsi="Times New Roman" w:cs="Times New Roman" w:hint="eastAsia"/>
          <w:b/>
          <w:bCs/>
          <w:sz w:val="52"/>
          <w:szCs w:val="52"/>
        </w:rPr>
      </w:pPr>
    </w:p>
    <w:p w:rsidR="00E71C7A" w:rsidRPr="00E71C7A" w:rsidRDefault="00E71C7A" w:rsidP="00522099">
      <w:pPr>
        <w:widowControl/>
        <w:wordWrap/>
        <w:autoSpaceDE/>
        <w:autoSpaceDN/>
        <w:jc w:val="center"/>
        <w:rPr>
          <w:rFonts w:ascii="Times New Roman" w:eastAsia="함초롬바탕" w:hAnsi="Times New Roman" w:cs="Times New Roman" w:hint="eastAsia"/>
          <w:b/>
          <w:bCs/>
          <w:sz w:val="32"/>
          <w:szCs w:val="32"/>
        </w:rPr>
      </w:pPr>
      <w:r w:rsidRPr="00E71C7A">
        <w:rPr>
          <w:rFonts w:ascii="Times New Roman" w:eastAsia="함초롬바탕" w:hAnsi="Times New Roman" w:cs="Times New Roman" w:hint="eastAsia"/>
          <w:b/>
          <w:bCs/>
          <w:sz w:val="32"/>
          <w:szCs w:val="32"/>
        </w:rPr>
        <w:t>MASTER OF PUBLIC MANAGEMENT</w:t>
      </w:r>
    </w:p>
    <w:p w:rsidR="00E71C7A" w:rsidRDefault="00E71C7A" w:rsidP="00522099">
      <w:pPr>
        <w:widowControl/>
        <w:wordWrap/>
        <w:autoSpaceDE/>
        <w:autoSpaceDN/>
        <w:jc w:val="center"/>
        <w:rPr>
          <w:rFonts w:ascii="Times New Roman" w:eastAsia="함초롬바탕" w:hAnsi="Times New Roman" w:cs="Times New Roman" w:hint="eastAsia"/>
          <w:b/>
          <w:bCs/>
          <w:sz w:val="52"/>
          <w:szCs w:val="52"/>
        </w:rPr>
      </w:pPr>
    </w:p>
    <w:p w:rsidR="00E71C7A" w:rsidRPr="00E71C7A" w:rsidRDefault="00E71C7A" w:rsidP="00522099">
      <w:pPr>
        <w:widowControl/>
        <w:wordWrap/>
        <w:autoSpaceDE/>
        <w:autoSpaceDN/>
        <w:jc w:val="center"/>
        <w:rPr>
          <w:rFonts w:ascii="Times New Roman" w:eastAsia="함초롬바탕" w:hAnsi="Times New Roman" w:cs="Times New Roman" w:hint="eastAsia"/>
          <w:bCs/>
          <w:sz w:val="28"/>
          <w:szCs w:val="28"/>
        </w:rPr>
      </w:pPr>
      <w:r w:rsidRPr="00E71C7A">
        <w:rPr>
          <w:rFonts w:ascii="Times New Roman" w:eastAsia="함초롬바탕" w:hAnsi="Times New Roman" w:cs="Times New Roman" w:hint="eastAsia"/>
          <w:bCs/>
          <w:sz w:val="28"/>
          <w:szCs w:val="28"/>
        </w:rPr>
        <w:t>2019</w:t>
      </w:r>
    </w:p>
    <w:p w:rsidR="00E71C7A" w:rsidRDefault="00E71C7A" w:rsidP="00522099">
      <w:pPr>
        <w:widowControl/>
        <w:wordWrap/>
        <w:autoSpaceDE/>
        <w:autoSpaceDN/>
        <w:jc w:val="center"/>
        <w:rPr>
          <w:rFonts w:ascii="Times New Roman" w:eastAsia="함초롬바탕" w:hAnsi="Times New Roman" w:cs="Times New Roman" w:hint="eastAsia"/>
          <w:b/>
          <w:bCs/>
          <w:sz w:val="52"/>
          <w:szCs w:val="52"/>
        </w:rPr>
      </w:pPr>
    </w:p>
    <w:p w:rsidR="00E71C7A" w:rsidRPr="00B63054" w:rsidRDefault="00E71C7A" w:rsidP="00522099">
      <w:pPr>
        <w:widowControl/>
        <w:wordWrap/>
        <w:autoSpaceDE/>
        <w:autoSpaceDN/>
        <w:jc w:val="center"/>
        <w:rPr>
          <w:rFonts w:ascii="Times New Roman" w:eastAsia="함초롬바탕" w:hAnsi="Times New Roman" w:cs="Times New Roman" w:hint="eastAsia"/>
          <w:b/>
          <w:bCs/>
          <w:sz w:val="32"/>
          <w:szCs w:val="32"/>
        </w:rPr>
      </w:pPr>
      <w:r w:rsidRPr="00B63054">
        <w:rPr>
          <w:rFonts w:ascii="Times New Roman" w:eastAsia="함초롬바탕" w:hAnsi="Times New Roman" w:cs="Times New Roman" w:hint="eastAsia"/>
          <w:b/>
          <w:bCs/>
          <w:sz w:val="32"/>
          <w:szCs w:val="32"/>
        </w:rPr>
        <w:t xml:space="preserve">Prof. </w:t>
      </w:r>
      <w:proofErr w:type="spellStart"/>
      <w:r w:rsidRPr="00B63054">
        <w:rPr>
          <w:rFonts w:ascii="Times New Roman" w:eastAsia="함초롬바탕" w:hAnsi="Times New Roman" w:cs="Times New Roman" w:hint="eastAsia"/>
          <w:b/>
          <w:bCs/>
          <w:sz w:val="32"/>
          <w:szCs w:val="32"/>
        </w:rPr>
        <w:t>Taejun</w:t>
      </w:r>
      <w:proofErr w:type="spellEnd"/>
      <w:r w:rsidRPr="00B63054">
        <w:rPr>
          <w:rFonts w:ascii="Times New Roman" w:eastAsia="함초롬바탕" w:hAnsi="Times New Roman" w:cs="Times New Roman" w:hint="eastAsia"/>
          <w:b/>
          <w:bCs/>
          <w:sz w:val="32"/>
          <w:szCs w:val="32"/>
        </w:rPr>
        <w:t xml:space="preserve"> LEE</w:t>
      </w:r>
    </w:p>
    <w:p w:rsidR="00E71C7A" w:rsidRPr="00B63054" w:rsidRDefault="00E71C7A" w:rsidP="00522099">
      <w:pPr>
        <w:widowControl/>
        <w:wordWrap/>
        <w:autoSpaceDE/>
        <w:autoSpaceDN/>
        <w:jc w:val="center"/>
        <w:rPr>
          <w:rFonts w:ascii="Times New Roman" w:eastAsia="함초롬바탕" w:hAnsi="Times New Roman" w:cs="Times New Roman"/>
          <w:b/>
          <w:bCs/>
          <w:sz w:val="32"/>
          <w:szCs w:val="32"/>
        </w:rPr>
      </w:pPr>
      <w:r w:rsidRPr="00B63054">
        <w:rPr>
          <w:rFonts w:ascii="Times New Roman" w:eastAsia="함초롬바탕" w:hAnsi="Times New Roman" w:cs="Times New Roman" w:hint="eastAsia"/>
          <w:b/>
          <w:bCs/>
          <w:sz w:val="32"/>
          <w:szCs w:val="32"/>
        </w:rPr>
        <w:t>(Supervisor)</w:t>
      </w:r>
    </w:p>
    <w:p w:rsidR="00F22598" w:rsidRDefault="00F466E6" w:rsidP="004843D6">
      <w:pPr>
        <w:pStyle w:val="a3"/>
        <w:tabs>
          <w:tab w:val="right" w:leader="middleDot" w:pos="9630"/>
        </w:tabs>
        <w:snapToGrid w:val="0"/>
        <w:spacing w:line="348" w:lineRule="auto"/>
      </w:pPr>
      <w:r w:rsidRPr="004843D6">
        <w:rPr>
          <w:rFonts w:ascii="Times New Roman" w:eastAsia="함초롬바탕" w:hAnsi="Times New Roman" w:cs="Times New Roman"/>
          <w:bCs/>
          <w:color w:val="auto"/>
          <w:sz w:val="24"/>
          <w:szCs w:val="24"/>
        </w:rPr>
        <w:br w:type="page"/>
      </w:r>
      <w:r w:rsidR="004843D6">
        <w:rPr>
          <w:rFonts w:hint="eastAsia"/>
        </w:rPr>
        <w:lastRenderedPageBreak/>
        <w:t xml:space="preserve"> </w:t>
      </w:r>
    </w:p>
    <w:p w:rsidR="004843D6" w:rsidRPr="004843D6" w:rsidRDefault="004843D6" w:rsidP="004843D6">
      <w:pPr>
        <w:pStyle w:val="a3"/>
        <w:spacing w:line="480" w:lineRule="auto"/>
        <w:jc w:val="center"/>
        <w:rPr>
          <w:rFonts w:ascii="Times New Roman" w:eastAsia="함초롬바탕" w:hAnsi="Times New Roman" w:cs="Times New Roman"/>
          <w:b/>
          <w:bCs/>
          <w:color w:val="auto"/>
          <w:sz w:val="28"/>
          <w:szCs w:val="28"/>
        </w:rPr>
      </w:pPr>
      <w:r w:rsidRPr="004843D6">
        <w:rPr>
          <w:rFonts w:ascii="Times New Roman" w:eastAsia="함초롬바탕" w:hAnsi="Times New Roman" w:cs="Times New Roman" w:hint="eastAsia"/>
          <w:b/>
          <w:bCs/>
          <w:color w:val="auto"/>
          <w:sz w:val="28"/>
          <w:szCs w:val="28"/>
        </w:rPr>
        <w:t>Table of Contents</w:t>
      </w:r>
    </w:p>
    <w:p w:rsidR="004843D6" w:rsidRDefault="004843D6" w:rsidP="004843D6">
      <w:pPr>
        <w:pStyle w:val="a3"/>
        <w:tabs>
          <w:tab w:val="right" w:leader="middleDot" w:pos="9630"/>
        </w:tabs>
        <w:snapToGrid w:val="0"/>
        <w:spacing w:line="348" w:lineRule="auto"/>
      </w:pPr>
    </w:p>
    <w:p w:rsidR="004843D6" w:rsidRPr="004843D6" w:rsidRDefault="004843D6" w:rsidP="00856503">
      <w:pPr>
        <w:pStyle w:val="a3"/>
        <w:numPr>
          <w:ilvl w:val="0"/>
          <w:numId w:val="6"/>
        </w:numPr>
        <w:tabs>
          <w:tab w:val="right" w:leader="middleDot" w:pos="9630"/>
        </w:tabs>
        <w:wordWrap/>
        <w:adjustRightInd w:val="0"/>
        <w:snapToGrid w:val="0"/>
        <w:spacing w:line="348" w:lineRule="auto"/>
        <w:rPr>
          <w:rFonts w:ascii="Times New Roman" w:eastAsia="함초롬바탕" w:hAnsi="Times New Roman" w:cs="Times New Roman"/>
          <w:bCs/>
          <w:color w:val="auto"/>
          <w:sz w:val="24"/>
          <w:szCs w:val="24"/>
        </w:rPr>
      </w:pPr>
      <w:r w:rsidRPr="004843D6">
        <w:rPr>
          <w:rFonts w:ascii="Times New Roman" w:eastAsia="함초롬바탕" w:hAnsi="Times New Roman" w:cs="Times New Roman" w:hint="eastAsia"/>
          <w:bCs/>
          <w:color w:val="auto"/>
          <w:sz w:val="24"/>
          <w:szCs w:val="24"/>
        </w:rPr>
        <w:t>Introduction</w:t>
      </w:r>
      <w:r w:rsidRPr="00CD5A0A">
        <w:tab/>
      </w:r>
      <w:r w:rsidR="00D67D75">
        <w:rPr>
          <w:rFonts w:hint="eastAsia"/>
        </w:rPr>
        <w:t>4</w:t>
      </w:r>
    </w:p>
    <w:p w:rsidR="004843D6" w:rsidRPr="00CD5A0A" w:rsidRDefault="004843D6" w:rsidP="00856503">
      <w:pPr>
        <w:pStyle w:val="a3"/>
        <w:tabs>
          <w:tab w:val="right" w:leader="middleDot" w:pos="9630"/>
        </w:tabs>
        <w:wordWrap/>
        <w:adjustRightInd w:val="0"/>
        <w:snapToGrid w:val="0"/>
        <w:spacing w:line="348" w:lineRule="auto"/>
      </w:pPr>
    </w:p>
    <w:p w:rsidR="00F22598" w:rsidRPr="00CD5A0A" w:rsidRDefault="00F22598" w:rsidP="00856503">
      <w:pPr>
        <w:pStyle w:val="a3"/>
        <w:numPr>
          <w:ilvl w:val="0"/>
          <w:numId w:val="6"/>
        </w:numPr>
        <w:tabs>
          <w:tab w:val="right" w:leader="middleDot" w:pos="9630"/>
        </w:tabs>
        <w:wordWrap/>
        <w:adjustRightInd w:val="0"/>
        <w:snapToGrid w:val="0"/>
        <w:spacing w:line="348" w:lineRule="auto"/>
      </w:pPr>
      <w:r w:rsidRPr="00CD5A0A">
        <w:rPr>
          <w:rFonts w:ascii="Times New Roman" w:eastAsia="함초롬바탕" w:hAnsi="Times New Roman" w:cs="Times New Roman" w:hint="eastAsia"/>
          <w:bCs/>
          <w:color w:val="auto"/>
          <w:sz w:val="24"/>
          <w:szCs w:val="24"/>
        </w:rPr>
        <w:t>A Preceding Study for Cultural Service Trade</w:t>
      </w:r>
      <w:r w:rsidRPr="00CD5A0A">
        <w:tab/>
      </w:r>
      <w:r w:rsidR="00D67D75">
        <w:rPr>
          <w:rFonts w:hint="eastAsia"/>
        </w:rPr>
        <w:t>5</w:t>
      </w:r>
    </w:p>
    <w:p w:rsidR="00F22598" w:rsidRPr="00CD5A0A" w:rsidRDefault="00F22598" w:rsidP="00856503">
      <w:pPr>
        <w:pStyle w:val="a3"/>
        <w:tabs>
          <w:tab w:val="right" w:leader="middleDot" w:pos="9630"/>
        </w:tabs>
        <w:wordWrap/>
        <w:adjustRightInd w:val="0"/>
        <w:snapToGrid w:val="0"/>
        <w:spacing w:line="348" w:lineRule="auto"/>
        <w:ind w:leftChars="180" w:left="360" w:firstLineChars="98" w:firstLine="228"/>
      </w:pPr>
      <w:r w:rsidRPr="00CD5A0A">
        <w:rPr>
          <w:rFonts w:ascii="Times New Roman" w:eastAsia="함초롬바탕" w:hAnsi="Times New Roman" w:cs="Times New Roman" w:hint="eastAsia"/>
          <w:bCs/>
          <w:color w:val="auto"/>
          <w:sz w:val="24"/>
          <w:szCs w:val="24"/>
        </w:rPr>
        <w:t>2-1. Country of Origin Effect and Halo Effect</w:t>
      </w:r>
      <w:r w:rsidRPr="00CD5A0A">
        <w:tab/>
      </w:r>
      <w:r w:rsidR="00D67D75">
        <w:rPr>
          <w:rFonts w:hint="eastAsia"/>
        </w:rPr>
        <w:t>6</w:t>
      </w:r>
    </w:p>
    <w:p w:rsidR="00F22598" w:rsidRDefault="00F22598" w:rsidP="00856503">
      <w:pPr>
        <w:pStyle w:val="a3"/>
        <w:tabs>
          <w:tab w:val="right" w:leader="middleDot" w:pos="9630"/>
        </w:tabs>
        <w:wordWrap/>
        <w:adjustRightInd w:val="0"/>
        <w:snapToGrid w:val="0"/>
        <w:spacing w:line="348" w:lineRule="auto"/>
        <w:ind w:leftChars="180" w:left="360" w:firstLineChars="98" w:firstLine="228"/>
      </w:pPr>
      <w:r w:rsidRPr="00CD5A0A">
        <w:rPr>
          <w:rFonts w:ascii="Times New Roman" w:eastAsia="함초롬바탕" w:hAnsi="Times New Roman" w:cs="Times New Roman" w:hint="eastAsia"/>
          <w:bCs/>
          <w:color w:val="auto"/>
          <w:sz w:val="24"/>
          <w:szCs w:val="24"/>
        </w:rPr>
        <w:t>2-2. National Brand Concepts and Effects</w:t>
      </w:r>
      <w:r w:rsidRPr="00CD5A0A">
        <w:tab/>
      </w:r>
      <w:r w:rsidR="00D67D75">
        <w:rPr>
          <w:rFonts w:hint="eastAsia"/>
        </w:rPr>
        <w:t>8</w:t>
      </w:r>
    </w:p>
    <w:p w:rsidR="00F22598" w:rsidRPr="00F22598" w:rsidRDefault="00F22598" w:rsidP="00856503">
      <w:pPr>
        <w:pStyle w:val="a3"/>
        <w:tabs>
          <w:tab w:val="right" w:leader="middleDot" w:pos="9630"/>
        </w:tabs>
        <w:wordWrap/>
        <w:adjustRightInd w:val="0"/>
        <w:snapToGrid w:val="0"/>
        <w:spacing w:line="348" w:lineRule="auto"/>
        <w:ind w:left="360"/>
      </w:pPr>
    </w:p>
    <w:p w:rsidR="00F22598" w:rsidRPr="00B81FCC" w:rsidRDefault="00F22598" w:rsidP="00856503">
      <w:pPr>
        <w:pStyle w:val="a3"/>
        <w:numPr>
          <w:ilvl w:val="0"/>
          <w:numId w:val="6"/>
        </w:numPr>
        <w:tabs>
          <w:tab w:val="right" w:leader="middleDot" w:pos="9630"/>
        </w:tabs>
        <w:wordWrap/>
        <w:adjustRightInd w:val="0"/>
        <w:snapToGrid w:val="0"/>
        <w:spacing w:line="348" w:lineRule="auto"/>
      </w:pPr>
      <w:r w:rsidRPr="00CD5A0A">
        <w:rPr>
          <w:rFonts w:ascii="Times New Roman" w:eastAsia="함초롬바탕" w:hAnsi="Times New Roman" w:cs="Times New Roman"/>
          <w:bCs/>
          <w:color w:val="auto"/>
          <w:sz w:val="24"/>
          <w:szCs w:val="24"/>
        </w:rPr>
        <w:t xml:space="preserve">Analysis of Major </w:t>
      </w:r>
      <w:r w:rsidRPr="00CD5A0A">
        <w:rPr>
          <w:rFonts w:ascii="Times New Roman" w:eastAsia="함초롬바탕" w:hAnsi="Times New Roman" w:cs="Times New Roman" w:hint="eastAsia"/>
          <w:bCs/>
          <w:color w:val="auto"/>
          <w:sz w:val="24"/>
          <w:szCs w:val="24"/>
        </w:rPr>
        <w:t>Korean wave</w:t>
      </w:r>
      <w:r w:rsidRPr="00CD5A0A">
        <w:rPr>
          <w:rFonts w:ascii="Times New Roman" w:eastAsia="함초롬바탕" w:hAnsi="Times New Roman" w:cs="Times New Roman"/>
          <w:bCs/>
          <w:color w:val="auto"/>
          <w:sz w:val="24"/>
          <w:szCs w:val="24"/>
        </w:rPr>
        <w:t xml:space="preserve"> Content Consumer Countries (China, Southeast Asia (Indonesia, Vietnam)</w:t>
      </w:r>
      <w:r w:rsidRPr="00CD5A0A">
        <w:rPr>
          <w:rFonts w:ascii="Times New Roman" w:eastAsia="함초롬바탕" w:hAnsi="Times New Roman" w:cs="Times New Roman" w:hint="eastAsia"/>
          <w:bCs/>
          <w:color w:val="auto"/>
          <w:sz w:val="24"/>
          <w:szCs w:val="24"/>
        </w:rPr>
        <w:t>)</w:t>
      </w:r>
      <w:r w:rsidRPr="00B81FCC">
        <w:t xml:space="preserve"> </w:t>
      </w:r>
      <w:r w:rsidRPr="00CD5A0A">
        <w:tab/>
      </w:r>
      <w:r w:rsidR="00D67D75">
        <w:rPr>
          <w:rFonts w:hint="eastAsia"/>
        </w:rPr>
        <w:t>9</w:t>
      </w:r>
    </w:p>
    <w:p w:rsidR="00F22598" w:rsidRPr="00B81FCC" w:rsidRDefault="00F22598" w:rsidP="00856503">
      <w:pPr>
        <w:pStyle w:val="a3"/>
        <w:tabs>
          <w:tab w:val="right" w:leader="middleDot" w:pos="9630"/>
        </w:tabs>
        <w:wordWrap/>
        <w:adjustRightInd w:val="0"/>
        <w:snapToGrid w:val="0"/>
        <w:spacing w:line="348" w:lineRule="auto"/>
        <w:ind w:leftChars="180" w:left="360" w:firstLineChars="98" w:firstLine="228"/>
      </w:pPr>
      <w:r w:rsidRPr="00CD5A0A">
        <w:rPr>
          <w:rFonts w:ascii="Times New Roman" w:eastAsia="함초롬바탕" w:hAnsi="Times New Roman" w:cs="Times New Roman" w:hint="eastAsia"/>
          <w:bCs/>
          <w:color w:val="auto"/>
          <w:sz w:val="24"/>
          <w:szCs w:val="24"/>
        </w:rPr>
        <w:t>3-1. China</w:t>
      </w:r>
      <w:r w:rsidRPr="00CD5A0A">
        <w:tab/>
      </w:r>
      <w:r w:rsidR="00D67D75">
        <w:rPr>
          <w:rFonts w:hint="eastAsia"/>
        </w:rPr>
        <w:t>9</w:t>
      </w:r>
    </w:p>
    <w:p w:rsidR="00F22598" w:rsidRPr="00B81FCC" w:rsidRDefault="00F22598" w:rsidP="00856503">
      <w:pPr>
        <w:pStyle w:val="a3"/>
        <w:tabs>
          <w:tab w:val="right" w:leader="middleDot" w:pos="9630"/>
        </w:tabs>
        <w:wordWrap/>
        <w:adjustRightInd w:val="0"/>
        <w:snapToGrid w:val="0"/>
        <w:spacing w:line="348" w:lineRule="auto"/>
        <w:ind w:leftChars="237" w:left="474" w:firstLineChars="98" w:firstLine="228"/>
      </w:pPr>
      <w:r w:rsidRPr="00CD5A0A">
        <w:rPr>
          <w:rFonts w:ascii="Times New Roman" w:eastAsia="함초롬바탕" w:hAnsi="Times New Roman" w:cs="Times New Roman" w:hint="eastAsia"/>
          <w:bCs/>
          <w:color w:val="auto"/>
          <w:sz w:val="24"/>
          <w:szCs w:val="24"/>
        </w:rPr>
        <w:t xml:space="preserve">3-1-1. </w:t>
      </w:r>
      <w:r w:rsidRPr="00CD5A0A">
        <w:rPr>
          <w:rFonts w:ascii="Times New Roman" w:eastAsia="함초롬바탕" w:hAnsi="Times New Roman" w:cs="Times New Roman"/>
          <w:bCs/>
          <w:color w:val="auto"/>
          <w:sz w:val="24"/>
          <w:szCs w:val="24"/>
        </w:rPr>
        <w:t>Recent Policy Trends in Cultural Industry</w:t>
      </w:r>
      <w:r w:rsidRPr="00CD5A0A">
        <w:rPr>
          <w:rFonts w:ascii="Times New Roman" w:eastAsia="함초롬바탕" w:hAnsi="Times New Roman" w:cs="Times New Roman" w:hint="eastAsia"/>
          <w:bCs/>
          <w:color w:val="auto"/>
          <w:sz w:val="24"/>
          <w:szCs w:val="24"/>
        </w:rPr>
        <w:t xml:space="preserve"> </w:t>
      </w:r>
      <w:r w:rsidRPr="00CD5A0A">
        <w:tab/>
      </w:r>
      <w:r w:rsidR="00D67D75">
        <w:rPr>
          <w:rFonts w:hint="eastAsia"/>
        </w:rPr>
        <w:t>10</w:t>
      </w:r>
    </w:p>
    <w:p w:rsidR="00F22598" w:rsidRPr="00CD5A0A" w:rsidRDefault="00F22598" w:rsidP="00856503">
      <w:pPr>
        <w:pStyle w:val="a3"/>
        <w:tabs>
          <w:tab w:val="right" w:leader="middleDot" w:pos="9630"/>
        </w:tabs>
        <w:wordWrap/>
        <w:adjustRightInd w:val="0"/>
        <w:snapToGrid w:val="0"/>
        <w:spacing w:line="348" w:lineRule="auto"/>
        <w:ind w:leftChars="237" w:left="474" w:firstLineChars="98" w:firstLine="228"/>
      </w:pPr>
      <w:r w:rsidRPr="00CD5A0A">
        <w:rPr>
          <w:rFonts w:ascii="Times New Roman" w:eastAsia="함초롬바탕" w:hAnsi="Times New Roman" w:cs="Times New Roman" w:hint="eastAsia"/>
          <w:bCs/>
          <w:color w:val="auto"/>
          <w:sz w:val="24"/>
          <w:szCs w:val="24"/>
        </w:rPr>
        <w:t xml:space="preserve">3-1-2. </w:t>
      </w:r>
      <w:r w:rsidRPr="00CD5A0A">
        <w:rPr>
          <w:rFonts w:ascii="Times New Roman" w:eastAsia="함초롬바탕" w:hAnsi="Times New Roman" w:cs="Times New Roman"/>
          <w:bCs/>
          <w:color w:val="auto"/>
          <w:sz w:val="24"/>
          <w:szCs w:val="24"/>
        </w:rPr>
        <w:t>Implications</w:t>
      </w:r>
      <w:r w:rsidRPr="00CD5A0A">
        <w:tab/>
      </w:r>
      <w:r>
        <w:rPr>
          <w:rFonts w:hint="eastAsia"/>
        </w:rPr>
        <w:t>1</w:t>
      </w:r>
      <w:r w:rsidR="00D67D75">
        <w:rPr>
          <w:rFonts w:hint="eastAsia"/>
        </w:rPr>
        <w:t>1</w:t>
      </w:r>
    </w:p>
    <w:p w:rsidR="00F22598" w:rsidRPr="00B81FCC" w:rsidRDefault="00F22598" w:rsidP="00856503">
      <w:pPr>
        <w:pStyle w:val="a3"/>
        <w:tabs>
          <w:tab w:val="right" w:leader="middleDot" w:pos="9630"/>
        </w:tabs>
        <w:wordWrap/>
        <w:adjustRightInd w:val="0"/>
        <w:snapToGrid w:val="0"/>
        <w:spacing w:line="480" w:lineRule="auto"/>
        <w:ind w:leftChars="171" w:left="342" w:firstLineChars="98" w:firstLine="228"/>
        <w:rPr>
          <w:rFonts w:ascii="Times New Roman" w:eastAsia="함초롬바탕" w:hAnsi="Times New Roman" w:cs="Times New Roman"/>
          <w:bCs/>
          <w:color w:val="auto"/>
          <w:sz w:val="24"/>
          <w:szCs w:val="24"/>
        </w:rPr>
      </w:pPr>
      <w:r w:rsidRPr="00B81FCC">
        <w:rPr>
          <w:rFonts w:ascii="Times New Roman" w:eastAsia="함초롬바탕" w:hAnsi="Times New Roman" w:cs="Times New Roman" w:hint="eastAsia"/>
          <w:bCs/>
          <w:color w:val="auto"/>
          <w:sz w:val="24"/>
          <w:szCs w:val="24"/>
        </w:rPr>
        <w:t xml:space="preserve">3-2. </w:t>
      </w:r>
      <w:r w:rsidRPr="00B81FCC">
        <w:rPr>
          <w:rFonts w:ascii="Times New Roman" w:eastAsia="함초롬바탕" w:hAnsi="Times New Roman" w:cs="Times New Roman"/>
          <w:bCs/>
          <w:color w:val="auto"/>
          <w:sz w:val="24"/>
          <w:szCs w:val="24"/>
        </w:rPr>
        <w:t>Indonesia</w:t>
      </w:r>
      <w:r w:rsidRPr="00B81FCC">
        <w:rPr>
          <w:rFonts w:ascii="Times New Roman" w:eastAsia="함초롬바탕" w:hAnsi="Times New Roman" w:cs="Times New Roman" w:hint="eastAsia"/>
          <w:bCs/>
          <w:color w:val="auto"/>
          <w:sz w:val="24"/>
          <w:szCs w:val="24"/>
        </w:rPr>
        <w:t xml:space="preserve"> </w:t>
      </w:r>
      <w:r w:rsidRPr="00CD5A0A">
        <w:tab/>
      </w:r>
      <w:r>
        <w:rPr>
          <w:rFonts w:hint="eastAsia"/>
        </w:rPr>
        <w:t>1</w:t>
      </w:r>
      <w:r w:rsidR="00D67D75">
        <w:rPr>
          <w:rFonts w:hint="eastAsia"/>
        </w:rPr>
        <w:t>2</w:t>
      </w:r>
    </w:p>
    <w:p w:rsidR="00F22598" w:rsidRPr="00CD5A0A" w:rsidRDefault="00F22598" w:rsidP="00856503">
      <w:pPr>
        <w:pStyle w:val="a3"/>
        <w:tabs>
          <w:tab w:val="right" w:leader="middleDot" w:pos="9630"/>
        </w:tabs>
        <w:wordWrap/>
        <w:adjustRightInd w:val="0"/>
        <w:snapToGrid w:val="0"/>
        <w:spacing w:line="348" w:lineRule="auto"/>
        <w:ind w:leftChars="237" w:left="474" w:firstLineChars="98" w:firstLine="228"/>
      </w:pPr>
      <w:r w:rsidRPr="00CD5A0A">
        <w:rPr>
          <w:rFonts w:ascii="Times New Roman" w:eastAsia="함초롬바탕" w:hAnsi="Times New Roman" w:cs="Times New Roman" w:hint="eastAsia"/>
          <w:bCs/>
          <w:color w:val="auto"/>
          <w:sz w:val="24"/>
          <w:szCs w:val="24"/>
        </w:rPr>
        <w:t>3-2-1.</w:t>
      </w:r>
      <w:r w:rsidRPr="00CD5A0A">
        <w:rPr>
          <w:rFonts w:ascii="Times New Roman" w:eastAsia="함초롬바탕" w:hAnsi="Times New Roman" w:cs="Times New Roman"/>
          <w:bCs/>
          <w:color w:val="auto"/>
          <w:sz w:val="24"/>
          <w:szCs w:val="24"/>
        </w:rPr>
        <w:t xml:space="preserve"> Recent Policy Trends in Cultural Industry</w:t>
      </w:r>
      <w:r w:rsidRPr="00CD5A0A">
        <w:rPr>
          <w:rFonts w:ascii="Times New Roman" w:eastAsia="함초롬바탕" w:hAnsi="Times New Roman" w:cs="Times New Roman" w:hint="eastAsia"/>
          <w:bCs/>
          <w:color w:val="auto"/>
          <w:sz w:val="24"/>
          <w:szCs w:val="24"/>
        </w:rPr>
        <w:t xml:space="preserve"> </w:t>
      </w:r>
      <w:r w:rsidRPr="00CD5A0A">
        <w:tab/>
      </w:r>
      <w:r>
        <w:rPr>
          <w:rFonts w:hint="eastAsia"/>
        </w:rPr>
        <w:t>1</w:t>
      </w:r>
      <w:r w:rsidR="00D67D75">
        <w:rPr>
          <w:rFonts w:hint="eastAsia"/>
        </w:rPr>
        <w:t>3</w:t>
      </w:r>
    </w:p>
    <w:p w:rsidR="00F22598" w:rsidRPr="00CD5A0A" w:rsidRDefault="00F22598" w:rsidP="00856503">
      <w:pPr>
        <w:pStyle w:val="a3"/>
        <w:tabs>
          <w:tab w:val="right" w:leader="middleDot" w:pos="9630"/>
        </w:tabs>
        <w:wordWrap/>
        <w:adjustRightInd w:val="0"/>
        <w:snapToGrid w:val="0"/>
        <w:spacing w:line="348" w:lineRule="auto"/>
        <w:ind w:leftChars="237" w:left="474" w:firstLineChars="98" w:firstLine="228"/>
        <w:rPr>
          <w:rFonts w:ascii="Times New Roman" w:eastAsia="함초롬바탕" w:hAnsi="Times New Roman" w:cs="Times New Roman"/>
          <w:bCs/>
          <w:color w:val="auto"/>
          <w:sz w:val="24"/>
          <w:szCs w:val="24"/>
        </w:rPr>
      </w:pPr>
      <w:r w:rsidRPr="00CD5A0A">
        <w:rPr>
          <w:rFonts w:ascii="Times New Roman" w:eastAsia="함초롬바탕" w:hAnsi="Times New Roman" w:cs="Times New Roman" w:hint="eastAsia"/>
          <w:bCs/>
          <w:color w:val="auto"/>
          <w:sz w:val="24"/>
          <w:szCs w:val="24"/>
        </w:rPr>
        <w:t>3-2-2.</w:t>
      </w:r>
      <w:r w:rsidRPr="00CD5A0A">
        <w:rPr>
          <w:rFonts w:ascii="Times New Roman" w:eastAsia="함초롬바탕" w:hAnsi="Times New Roman" w:cs="Times New Roman"/>
          <w:bCs/>
          <w:color w:val="auto"/>
          <w:sz w:val="24"/>
          <w:szCs w:val="24"/>
        </w:rPr>
        <w:t xml:space="preserve"> Implications</w:t>
      </w:r>
      <w:r w:rsidRPr="00CD5A0A">
        <w:rPr>
          <w:rFonts w:ascii="Times New Roman" w:eastAsia="함초롬바탕" w:hAnsi="Times New Roman" w:cs="Times New Roman" w:hint="eastAsia"/>
          <w:bCs/>
          <w:color w:val="auto"/>
          <w:sz w:val="24"/>
          <w:szCs w:val="24"/>
        </w:rPr>
        <w:t xml:space="preserve"> </w:t>
      </w:r>
      <w:r w:rsidRPr="00CD5A0A">
        <w:tab/>
      </w:r>
      <w:r>
        <w:rPr>
          <w:rFonts w:hint="eastAsia"/>
        </w:rPr>
        <w:t>1</w:t>
      </w:r>
      <w:r w:rsidR="00D67D75">
        <w:rPr>
          <w:rFonts w:hint="eastAsia"/>
        </w:rPr>
        <w:t>4</w:t>
      </w:r>
    </w:p>
    <w:p w:rsidR="00F22598" w:rsidRPr="00CD5A0A" w:rsidRDefault="00F22598" w:rsidP="00856503">
      <w:pPr>
        <w:pStyle w:val="a3"/>
        <w:tabs>
          <w:tab w:val="right" w:leader="middleDot" w:pos="9630"/>
        </w:tabs>
        <w:wordWrap/>
        <w:adjustRightInd w:val="0"/>
        <w:snapToGrid w:val="0"/>
        <w:spacing w:line="348" w:lineRule="auto"/>
        <w:ind w:leftChars="171" w:left="342" w:firstLineChars="98" w:firstLine="228"/>
      </w:pPr>
      <w:r w:rsidRPr="00CD5A0A">
        <w:rPr>
          <w:rFonts w:ascii="Times New Roman" w:eastAsia="함초롬바탕" w:hAnsi="Times New Roman" w:cs="Times New Roman" w:hint="eastAsia"/>
          <w:bCs/>
          <w:color w:val="auto"/>
          <w:sz w:val="24"/>
          <w:szCs w:val="24"/>
        </w:rPr>
        <w:t xml:space="preserve">3-3. </w:t>
      </w:r>
      <w:r w:rsidRPr="00CD5A0A">
        <w:rPr>
          <w:rFonts w:ascii="Times New Roman" w:eastAsia="함초롬바탕" w:hAnsi="Times New Roman" w:cs="Times New Roman"/>
          <w:bCs/>
          <w:color w:val="auto"/>
          <w:sz w:val="24"/>
          <w:szCs w:val="24"/>
        </w:rPr>
        <w:t>Vietnam</w:t>
      </w:r>
      <w:r w:rsidRPr="00CD5A0A">
        <w:tab/>
      </w:r>
      <w:r>
        <w:rPr>
          <w:rFonts w:hint="eastAsia"/>
        </w:rPr>
        <w:t>1</w:t>
      </w:r>
      <w:r w:rsidR="00D67D75">
        <w:rPr>
          <w:rFonts w:hint="eastAsia"/>
        </w:rPr>
        <w:t>5</w:t>
      </w:r>
    </w:p>
    <w:p w:rsidR="00F22598" w:rsidRPr="00CD5A0A" w:rsidRDefault="00F22598" w:rsidP="00856503">
      <w:pPr>
        <w:pStyle w:val="a3"/>
        <w:tabs>
          <w:tab w:val="right" w:leader="middleDot" w:pos="9630"/>
        </w:tabs>
        <w:wordWrap/>
        <w:adjustRightInd w:val="0"/>
        <w:snapToGrid w:val="0"/>
        <w:spacing w:line="348" w:lineRule="auto"/>
        <w:ind w:leftChars="228" w:left="456" w:firstLineChars="98" w:firstLine="228"/>
      </w:pPr>
      <w:r w:rsidRPr="00CD5A0A">
        <w:rPr>
          <w:rFonts w:ascii="Times New Roman" w:eastAsia="함초롬바탕" w:hAnsi="Times New Roman" w:cs="Times New Roman" w:hint="eastAsia"/>
          <w:bCs/>
          <w:color w:val="auto"/>
          <w:sz w:val="24"/>
          <w:szCs w:val="24"/>
        </w:rPr>
        <w:t>3-3-1.</w:t>
      </w:r>
      <w:r w:rsidRPr="00CD5A0A">
        <w:rPr>
          <w:rFonts w:ascii="Times New Roman" w:eastAsia="함초롬바탕" w:hAnsi="Times New Roman" w:cs="Times New Roman"/>
          <w:bCs/>
          <w:color w:val="auto"/>
          <w:sz w:val="24"/>
          <w:szCs w:val="24"/>
        </w:rPr>
        <w:t xml:space="preserve"> Recent Policy Trends in Cultural Industry</w:t>
      </w:r>
      <w:r w:rsidRPr="00CD5A0A">
        <w:tab/>
      </w:r>
      <w:r>
        <w:rPr>
          <w:rFonts w:hint="eastAsia"/>
        </w:rPr>
        <w:t>1</w:t>
      </w:r>
      <w:r w:rsidR="00D67D75">
        <w:rPr>
          <w:rFonts w:hint="eastAsia"/>
        </w:rPr>
        <w:t>7</w:t>
      </w:r>
    </w:p>
    <w:p w:rsidR="00F22598" w:rsidRDefault="00F22598" w:rsidP="00856503">
      <w:pPr>
        <w:pStyle w:val="a3"/>
        <w:tabs>
          <w:tab w:val="right" w:leader="middleDot" w:pos="9630"/>
        </w:tabs>
        <w:wordWrap/>
        <w:adjustRightInd w:val="0"/>
        <w:snapToGrid w:val="0"/>
        <w:spacing w:line="348" w:lineRule="auto"/>
        <w:ind w:leftChars="237" w:left="474" w:firstLineChars="98" w:firstLine="228"/>
      </w:pPr>
      <w:r w:rsidRPr="00CD5A0A">
        <w:rPr>
          <w:rFonts w:ascii="Times New Roman" w:eastAsia="함초롬바탕" w:hAnsi="Times New Roman" w:cs="Times New Roman" w:hint="eastAsia"/>
          <w:bCs/>
          <w:color w:val="auto"/>
          <w:sz w:val="24"/>
          <w:szCs w:val="24"/>
        </w:rPr>
        <w:t>3-3-2.</w:t>
      </w:r>
      <w:r w:rsidRPr="00CD5A0A">
        <w:rPr>
          <w:rFonts w:ascii="Times New Roman" w:eastAsia="함초롬바탕" w:hAnsi="Times New Roman" w:cs="Times New Roman"/>
          <w:bCs/>
          <w:color w:val="auto"/>
          <w:sz w:val="24"/>
          <w:szCs w:val="24"/>
        </w:rPr>
        <w:t xml:space="preserve"> Implications</w:t>
      </w:r>
      <w:r w:rsidRPr="00CD5A0A">
        <w:tab/>
      </w:r>
      <w:r>
        <w:rPr>
          <w:rFonts w:hint="eastAsia"/>
        </w:rPr>
        <w:t>1</w:t>
      </w:r>
      <w:r w:rsidR="00D67D75">
        <w:rPr>
          <w:rFonts w:hint="eastAsia"/>
        </w:rPr>
        <w:t>8</w:t>
      </w:r>
    </w:p>
    <w:p w:rsidR="00F22598" w:rsidRPr="00CD5A0A" w:rsidRDefault="00F22598" w:rsidP="00856503">
      <w:pPr>
        <w:pStyle w:val="a3"/>
        <w:tabs>
          <w:tab w:val="right" w:leader="middleDot" w:pos="9630"/>
        </w:tabs>
        <w:wordWrap/>
        <w:adjustRightInd w:val="0"/>
        <w:snapToGrid w:val="0"/>
        <w:spacing w:line="348" w:lineRule="auto"/>
        <w:ind w:left="458"/>
      </w:pPr>
    </w:p>
    <w:p w:rsidR="00F22598" w:rsidRDefault="00F22598" w:rsidP="00856503">
      <w:pPr>
        <w:pStyle w:val="a3"/>
        <w:numPr>
          <w:ilvl w:val="0"/>
          <w:numId w:val="6"/>
        </w:numPr>
        <w:tabs>
          <w:tab w:val="right" w:leader="middleDot" w:pos="9630"/>
        </w:tabs>
        <w:wordWrap/>
        <w:adjustRightInd w:val="0"/>
        <w:snapToGrid w:val="0"/>
        <w:spacing w:line="348" w:lineRule="auto"/>
      </w:pPr>
      <w:r w:rsidRPr="004843D6">
        <w:rPr>
          <w:rFonts w:ascii="Times New Roman" w:eastAsia="함초롬바탕" w:hAnsi="Times New Roman" w:cs="Times New Roman" w:hint="eastAsia"/>
          <w:bCs/>
          <w:color w:val="auto"/>
          <w:sz w:val="24"/>
          <w:szCs w:val="24"/>
        </w:rPr>
        <w:t>Conclusion</w:t>
      </w:r>
      <w:r w:rsidRPr="00CD5A0A">
        <w:tab/>
      </w:r>
      <w:r>
        <w:rPr>
          <w:rFonts w:hint="eastAsia"/>
        </w:rPr>
        <w:t>1</w:t>
      </w:r>
      <w:r w:rsidR="00D67D75">
        <w:rPr>
          <w:rFonts w:hint="eastAsia"/>
        </w:rPr>
        <w:t>9</w:t>
      </w:r>
    </w:p>
    <w:p w:rsidR="00F22598" w:rsidRPr="00CD5A0A" w:rsidRDefault="00F22598" w:rsidP="00856503">
      <w:pPr>
        <w:pStyle w:val="a3"/>
        <w:tabs>
          <w:tab w:val="right" w:leader="middleDot" w:pos="9630"/>
        </w:tabs>
        <w:wordWrap/>
        <w:adjustRightInd w:val="0"/>
        <w:snapToGrid w:val="0"/>
        <w:spacing w:line="348" w:lineRule="auto"/>
        <w:ind w:leftChars="180" w:left="360" w:firstLineChars="98" w:firstLine="228"/>
      </w:pPr>
      <w:r w:rsidRPr="00CD5A0A">
        <w:rPr>
          <w:rFonts w:ascii="Times New Roman" w:eastAsia="함초롬바탕" w:hAnsi="Times New Roman" w:cs="Times New Roman" w:hint="eastAsia"/>
          <w:bCs/>
          <w:color w:val="auto"/>
          <w:sz w:val="24"/>
          <w:szCs w:val="24"/>
        </w:rPr>
        <w:t xml:space="preserve">4-1. </w:t>
      </w:r>
      <w:r w:rsidRPr="00CD5A0A">
        <w:rPr>
          <w:rFonts w:ascii="Times New Roman" w:eastAsia="함초롬바탕" w:hAnsi="Times New Roman" w:cs="Times New Roman"/>
          <w:bCs/>
          <w:color w:val="auto"/>
          <w:sz w:val="24"/>
          <w:szCs w:val="24"/>
        </w:rPr>
        <w:t>Trade Business System of the Ministry of Culture, Sports and Tourism</w:t>
      </w:r>
      <w:r w:rsidRPr="00CD5A0A">
        <w:tab/>
      </w:r>
      <w:r>
        <w:rPr>
          <w:rFonts w:hint="eastAsia"/>
        </w:rPr>
        <w:t>1</w:t>
      </w:r>
      <w:r w:rsidR="00D67D75">
        <w:rPr>
          <w:rFonts w:hint="eastAsia"/>
        </w:rPr>
        <w:t>9</w:t>
      </w:r>
    </w:p>
    <w:p w:rsidR="00F22598" w:rsidRPr="00CD5A0A" w:rsidRDefault="00F22598" w:rsidP="00856503">
      <w:pPr>
        <w:pStyle w:val="a3"/>
        <w:tabs>
          <w:tab w:val="right" w:leader="middleDot" w:pos="9630"/>
        </w:tabs>
        <w:wordWrap/>
        <w:adjustRightInd w:val="0"/>
        <w:snapToGrid w:val="0"/>
        <w:spacing w:line="348" w:lineRule="auto"/>
        <w:ind w:leftChars="180" w:left="360" w:firstLineChars="98" w:firstLine="228"/>
      </w:pPr>
      <w:r w:rsidRPr="00CD5A0A">
        <w:rPr>
          <w:rFonts w:ascii="Times New Roman" w:eastAsia="함초롬바탕" w:hAnsi="Times New Roman" w:cs="Times New Roman" w:hint="eastAsia"/>
          <w:bCs/>
          <w:color w:val="auto"/>
          <w:sz w:val="24"/>
          <w:szCs w:val="24"/>
        </w:rPr>
        <w:t>4-2.</w:t>
      </w:r>
      <w:r w:rsidRPr="00CD5A0A">
        <w:rPr>
          <w:rFonts w:ascii="Times New Roman" w:eastAsia="함초롬바탕" w:hAnsi="Times New Roman" w:cs="Times New Roman"/>
          <w:bCs/>
          <w:color w:val="auto"/>
          <w:sz w:val="24"/>
          <w:szCs w:val="24"/>
        </w:rPr>
        <w:t xml:space="preserve"> Diagnosis</w:t>
      </w:r>
      <w:r w:rsidRPr="00CD5A0A">
        <w:tab/>
      </w:r>
      <w:r w:rsidR="00D67D75">
        <w:rPr>
          <w:rFonts w:hint="eastAsia"/>
        </w:rPr>
        <w:t>20</w:t>
      </w:r>
    </w:p>
    <w:p w:rsidR="00F22598" w:rsidRDefault="00F22598" w:rsidP="00856503">
      <w:pPr>
        <w:pStyle w:val="a3"/>
        <w:tabs>
          <w:tab w:val="right" w:leader="middleDot" w:pos="9630"/>
        </w:tabs>
        <w:wordWrap/>
        <w:adjustRightInd w:val="0"/>
        <w:snapToGrid w:val="0"/>
        <w:spacing w:line="348" w:lineRule="auto"/>
        <w:ind w:leftChars="180" w:left="360" w:firstLineChars="98" w:firstLine="228"/>
      </w:pPr>
      <w:r w:rsidRPr="00CD5A0A">
        <w:rPr>
          <w:rFonts w:ascii="Times New Roman" w:eastAsia="함초롬바탕" w:hAnsi="Times New Roman" w:cs="Times New Roman" w:hint="eastAsia"/>
          <w:bCs/>
          <w:color w:val="auto"/>
          <w:sz w:val="24"/>
          <w:szCs w:val="24"/>
        </w:rPr>
        <w:t>4-3.</w:t>
      </w:r>
      <w:r w:rsidRPr="00CD5A0A">
        <w:rPr>
          <w:rFonts w:ascii="Times New Roman" w:eastAsia="함초롬바탕" w:hAnsi="Times New Roman" w:cs="Times New Roman"/>
          <w:bCs/>
          <w:color w:val="auto"/>
          <w:sz w:val="24"/>
          <w:szCs w:val="24"/>
        </w:rPr>
        <w:t xml:space="preserve"> </w:t>
      </w:r>
      <w:r w:rsidRPr="00CD5A0A">
        <w:rPr>
          <w:rFonts w:ascii="Times New Roman" w:eastAsia="함초롬바탕" w:hAnsi="Times New Roman" w:cs="Times New Roman" w:hint="eastAsia"/>
          <w:bCs/>
          <w:color w:val="auto"/>
          <w:sz w:val="24"/>
          <w:szCs w:val="24"/>
        </w:rPr>
        <w:t>D</w:t>
      </w:r>
      <w:r w:rsidRPr="00CD5A0A">
        <w:rPr>
          <w:rFonts w:ascii="Times New Roman" w:eastAsia="함초롬바탕" w:hAnsi="Times New Roman" w:cs="Times New Roman"/>
          <w:bCs/>
          <w:color w:val="auto"/>
          <w:sz w:val="24"/>
          <w:szCs w:val="24"/>
        </w:rPr>
        <w:t>irection of improvement</w:t>
      </w:r>
      <w:r w:rsidRPr="00CD5A0A">
        <w:tab/>
      </w:r>
      <w:r w:rsidR="00D67D75">
        <w:rPr>
          <w:rFonts w:hint="eastAsia"/>
        </w:rPr>
        <w:t>21</w:t>
      </w:r>
    </w:p>
    <w:p w:rsidR="007E70D1" w:rsidRDefault="007E70D1" w:rsidP="007E70D1">
      <w:pPr>
        <w:pStyle w:val="a3"/>
        <w:tabs>
          <w:tab w:val="right" w:leader="middleDot" w:pos="9630"/>
        </w:tabs>
        <w:wordWrap/>
        <w:adjustRightInd w:val="0"/>
        <w:snapToGrid w:val="0"/>
        <w:spacing w:line="348" w:lineRule="auto"/>
        <w:ind w:left="400"/>
        <w:rPr>
          <w:rFonts w:ascii="Times New Roman" w:eastAsia="함초롬바탕" w:hAnsi="Times New Roman" w:cs="Times New Roman"/>
          <w:bCs/>
          <w:color w:val="auto"/>
          <w:sz w:val="24"/>
          <w:szCs w:val="24"/>
        </w:rPr>
      </w:pPr>
    </w:p>
    <w:p w:rsidR="007E70D1" w:rsidRDefault="007E70D1" w:rsidP="007E70D1">
      <w:pPr>
        <w:pStyle w:val="a3"/>
        <w:numPr>
          <w:ilvl w:val="0"/>
          <w:numId w:val="6"/>
        </w:numPr>
        <w:tabs>
          <w:tab w:val="right" w:leader="middleDot" w:pos="9630"/>
        </w:tabs>
        <w:wordWrap/>
        <w:adjustRightInd w:val="0"/>
        <w:snapToGrid w:val="0"/>
        <w:spacing w:line="348" w:lineRule="auto"/>
      </w:pPr>
      <w:proofErr w:type="spellStart"/>
      <w:r>
        <w:rPr>
          <w:rFonts w:ascii="Times New Roman" w:eastAsia="함초롬바탕" w:hAnsi="Times New Roman" w:cs="Times New Roman" w:hint="eastAsia"/>
          <w:bCs/>
          <w:color w:val="auto"/>
          <w:sz w:val="24"/>
          <w:szCs w:val="24"/>
        </w:rPr>
        <w:t>Refernces</w:t>
      </w:r>
      <w:proofErr w:type="spellEnd"/>
      <w:r w:rsidRPr="00CD5A0A">
        <w:tab/>
      </w:r>
      <w:r>
        <w:rPr>
          <w:rFonts w:hint="eastAsia"/>
        </w:rPr>
        <w:t>24</w:t>
      </w:r>
    </w:p>
    <w:p w:rsidR="007E70D1" w:rsidRPr="00CD5A0A" w:rsidRDefault="007E70D1" w:rsidP="007E70D1">
      <w:pPr>
        <w:pStyle w:val="a3"/>
        <w:tabs>
          <w:tab w:val="right" w:leader="middleDot" w:pos="9630"/>
        </w:tabs>
        <w:wordWrap/>
        <w:adjustRightInd w:val="0"/>
        <w:snapToGrid w:val="0"/>
        <w:spacing w:line="348" w:lineRule="auto"/>
        <w:ind w:leftChars="180" w:left="360" w:firstLineChars="98" w:firstLine="196"/>
      </w:pPr>
    </w:p>
    <w:p w:rsidR="00C77646" w:rsidRDefault="00C77646" w:rsidP="00856503">
      <w:pPr>
        <w:widowControl/>
        <w:wordWrap/>
        <w:autoSpaceDE/>
        <w:autoSpaceDN/>
        <w:adjustRightInd w:val="0"/>
        <w:rPr>
          <w:rFonts w:ascii="Times New Roman" w:eastAsia="함초롬바탕" w:hAnsi="Times New Roman" w:cs="Times New Roman"/>
          <w:bCs/>
          <w:kern w:val="0"/>
          <w:sz w:val="24"/>
          <w:szCs w:val="24"/>
        </w:rPr>
      </w:pPr>
      <w:r>
        <w:rPr>
          <w:rFonts w:ascii="Times New Roman" w:eastAsia="함초롬바탕" w:hAnsi="Times New Roman" w:cs="Times New Roman"/>
          <w:bCs/>
          <w:sz w:val="24"/>
          <w:szCs w:val="24"/>
        </w:rPr>
        <w:br w:type="page"/>
      </w:r>
    </w:p>
    <w:p w:rsidR="00C77646" w:rsidRPr="00C77646" w:rsidRDefault="00C77646" w:rsidP="00C77646">
      <w:pPr>
        <w:widowControl/>
        <w:wordWrap/>
        <w:autoSpaceDE/>
        <w:autoSpaceDN/>
        <w:adjustRightInd w:val="0"/>
        <w:jc w:val="left"/>
        <w:rPr>
          <w:rFonts w:ascii="Times New Roman" w:eastAsia="함초롬바탕" w:hAnsi="Times New Roman" w:cs="Times New Roman"/>
          <w:b/>
          <w:bCs/>
          <w:sz w:val="22"/>
        </w:rPr>
      </w:pPr>
      <w:r w:rsidRPr="00C77646">
        <w:rPr>
          <w:rFonts w:ascii="Times New Roman" w:eastAsia="함초롬바탕" w:hAnsi="Times New Roman" w:cs="Times New Roman" w:hint="eastAsia"/>
          <w:b/>
          <w:bCs/>
          <w:sz w:val="24"/>
          <w:szCs w:val="24"/>
        </w:rPr>
        <w:lastRenderedPageBreak/>
        <w:t>Figures</w:t>
      </w:r>
    </w:p>
    <w:p w:rsidR="00C77646" w:rsidRDefault="00C77646" w:rsidP="00C77646">
      <w:pPr>
        <w:widowControl/>
        <w:wordWrap/>
        <w:autoSpaceDE/>
        <w:autoSpaceDN/>
        <w:adjustRightInd w:val="0"/>
        <w:jc w:val="left"/>
        <w:rPr>
          <w:rFonts w:ascii="Times New Roman" w:eastAsia="함초롬바탕" w:hAnsi="Times New Roman" w:cs="Times New Roman"/>
          <w:bCs/>
          <w:sz w:val="22"/>
        </w:rPr>
      </w:pPr>
      <w:r>
        <w:rPr>
          <w:rFonts w:ascii="Times New Roman" w:eastAsia="함초롬바탕" w:hAnsi="Times New Roman" w:cs="Times New Roman" w:hint="eastAsia"/>
          <w:bCs/>
          <w:sz w:val="22"/>
        </w:rPr>
        <w:t xml:space="preserve">Figure 1. </w:t>
      </w:r>
      <w:r w:rsidRPr="00687B69">
        <w:rPr>
          <w:rFonts w:ascii="Times New Roman" w:eastAsia="함초롬바탕" w:hAnsi="Times New Roman" w:cs="Times New Roman" w:hint="eastAsia"/>
          <w:bCs/>
          <w:sz w:val="22"/>
        </w:rPr>
        <w:t xml:space="preserve">Current </w:t>
      </w:r>
      <w:r w:rsidRPr="00687B69">
        <w:rPr>
          <w:rFonts w:ascii="Times New Roman" w:eastAsia="함초롬바탕" w:hAnsi="Times New Roman" w:cs="Times New Roman"/>
          <w:bCs/>
          <w:sz w:val="22"/>
        </w:rPr>
        <w:t>Status of Service Trade in Korea</w:t>
      </w:r>
      <w:r w:rsidRPr="00687B69">
        <w:rPr>
          <w:rFonts w:ascii="Times New Roman" w:eastAsia="함초롬바탕" w:hAnsi="Times New Roman" w:cs="Times New Roman" w:hint="eastAsia"/>
          <w:bCs/>
          <w:sz w:val="22"/>
        </w:rPr>
        <w:t xml:space="preserve"> (</w:t>
      </w:r>
      <w:r w:rsidRPr="00687B69">
        <w:rPr>
          <w:rFonts w:ascii="Times New Roman" w:eastAsia="함초롬바탕" w:hAnsi="Times New Roman" w:cs="Times New Roman" w:hint="eastAsia"/>
          <w:bCs/>
          <w:sz w:val="22"/>
        </w:rPr>
        <w:t>‘</w:t>
      </w:r>
      <w:r w:rsidRPr="00687B69">
        <w:rPr>
          <w:rFonts w:ascii="Times New Roman" w:eastAsia="함초롬바탕" w:hAnsi="Times New Roman" w:cs="Times New Roman" w:hint="eastAsia"/>
          <w:bCs/>
          <w:sz w:val="22"/>
        </w:rPr>
        <w:t>10~</w:t>
      </w:r>
      <w:r w:rsidRPr="00687B69">
        <w:rPr>
          <w:rFonts w:ascii="Times New Roman" w:eastAsia="함초롬바탕" w:hAnsi="Times New Roman" w:cs="Times New Roman" w:hint="eastAsia"/>
          <w:bCs/>
          <w:sz w:val="22"/>
        </w:rPr>
        <w:t>‘</w:t>
      </w:r>
      <w:r w:rsidRPr="00687B69">
        <w:rPr>
          <w:rFonts w:ascii="Times New Roman" w:eastAsia="함초롬바탕" w:hAnsi="Times New Roman" w:cs="Times New Roman" w:hint="eastAsia"/>
          <w:bCs/>
          <w:sz w:val="22"/>
        </w:rPr>
        <w:t>16/</w:t>
      </w:r>
      <w:r w:rsidRPr="00687B69">
        <w:rPr>
          <w:rFonts w:ascii="Helvetica" w:hAnsi="Helvetica" w:cs="Helvetica"/>
          <w:sz w:val="22"/>
          <w:shd w:val="clear" w:color="auto" w:fill="FDFDFD"/>
        </w:rPr>
        <w:t xml:space="preserve"> </w:t>
      </w:r>
      <w:r w:rsidRPr="00687B69">
        <w:rPr>
          <w:rFonts w:ascii="Times New Roman" w:eastAsia="함초롬바탕" w:hAnsi="Times New Roman" w:cs="Times New Roman"/>
          <w:bCs/>
          <w:sz w:val="22"/>
        </w:rPr>
        <w:t>a million dollars</w:t>
      </w:r>
      <w:r w:rsidRPr="00687B69">
        <w:rPr>
          <w:rFonts w:ascii="Times New Roman" w:eastAsia="함초롬바탕" w:hAnsi="Times New Roman" w:cs="Times New Roman" w:hint="eastAsia"/>
          <w:bCs/>
          <w:sz w:val="22"/>
        </w:rPr>
        <w:t>)</w:t>
      </w:r>
    </w:p>
    <w:p w:rsidR="00C77646" w:rsidRDefault="00C77646" w:rsidP="00C77646">
      <w:pPr>
        <w:widowControl/>
        <w:wordWrap/>
        <w:autoSpaceDE/>
        <w:autoSpaceDN/>
        <w:adjustRightInd w:val="0"/>
        <w:jc w:val="left"/>
        <w:rPr>
          <w:rFonts w:ascii="Times New Roman" w:eastAsia="함초롬바탕" w:hAnsi="Times New Roman" w:cs="Times New Roman"/>
          <w:bCs/>
          <w:kern w:val="0"/>
          <w:sz w:val="22"/>
        </w:rPr>
      </w:pPr>
      <w:r>
        <w:rPr>
          <w:rFonts w:ascii="Times New Roman" w:eastAsia="함초롬바탕" w:hAnsi="Times New Roman" w:cs="Times New Roman" w:hint="eastAsia"/>
          <w:bCs/>
          <w:sz w:val="22"/>
        </w:rPr>
        <w:t xml:space="preserve">Figure 2. </w:t>
      </w:r>
      <w:r w:rsidRPr="00687B69">
        <w:rPr>
          <w:rFonts w:ascii="Times New Roman" w:eastAsia="함초롬바탕" w:hAnsi="Times New Roman" w:cs="Times New Roman"/>
          <w:bCs/>
          <w:kern w:val="0"/>
          <w:sz w:val="22"/>
        </w:rPr>
        <w:t>Current Status of Trade in Intellectual Property Rights in Korea</w:t>
      </w:r>
      <w:r w:rsidRPr="00687B69">
        <w:rPr>
          <w:rFonts w:ascii="한양중고딕" w:eastAsia="한양중고딕" w:hAnsi="굴림" w:cs="굴림" w:hint="eastAsia"/>
          <w:b/>
          <w:bCs/>
          <w:spacing w:val="-16"/>
          <w:kern w:val="0"/>
          <w:sz w:val="22"/>
        </w:rPr>
        <w:t xml:space="preserve"> </w:t>
      </w:r>
      <w:r w:rsidRPr="00687B69">
        <w:rPr>
          <w:rFonts w:ascii="Times New Roman" w:eastAsia="함초롬바탕" w:hAnsi="Times New Roman" w:cs="Times New Roman" w:hint="eastAsia"/>
          <w:bCs/>
          <w:kern w:val="0"/>
          <w:sz w:val="22"/>
        </w:rPr>
        <w:t>(</w:t>
      </w:r>
      <w:r w:rsidRPr="00687B69">
        <w:rPr>
          <w:rFonts w:ascii="Times New Roman" w:eastAsia="함초롬바탕" w:hAnsi="Times New Roman" w:cs="Times New Roman" w:hint="eastAsia"/>
          <w:bCs/>
          <w:kern w:val="0"/>
          <w:sz w:val="22"/>
        </w:rPr>
        <w:t>‘</w:t>
      </w:r>
      <w:r w:rsidRPr="00687B69">
        <w:rPr>
          <w:rFonts w:ascii="Times New Roman" w:eastAsia="함초롬바탕" w:hAnsi="Times New Roman" w:cs="Times New Roman" w:hint="eastAsia"/>
          <w:bCs/>
          <w:kern w:val="0"/>
          <w:sz w:val="22"/>
        </w:rPr>
        <w:t>10~</w:t>
      </w:r>
      <w:r w:rsidRPr="00687B69">
        <w:rPr>
          <w:rFonts w:ascii="Times New Roman" w:eastAsia="함초롬바탕" w:hAnsi="Times New Roman" w:cs="Times New Roman" w:hint="eastAsia"/>
          <w:bCs/>
          <w:kern w:val="0"/>
          <w:sz w:val="22"/>
        </w:rPr>
        <w:t>‘</w:t>
      </w:r>
      <w:r w:rsidRPr="00687B69">
        <w:rPr>
          <w:rFonts w:ascii="Times New Roman" w:eastAsia="함초롬바탕" w:hAnsi="Times New Roman" w:cs="Times New Roman" w:hint="eastAsia"/>
          <w:bCs/>
          <w:kern w:val="0"/>
          <w:sz w:val="22"/>
        </w:rPr>
        <w:t>16/</w:t>
      </w:r>
      <w:r w:rsidRPr="00687B69">
        <w:rPr>
          <w:rFonts w:ascii="Helvetica" w:hAnsi="Helvetica" w:cs="Helvetica"/>
          <w:sz w:val="22"/>
          <w:shd w:val="clear" w:color="auto" w:fill="FDFDFD"/>
        </w:rPr>
        <w:t xml:space="preserve"> </w:t>
      </w:r>
      <w:r w:rsidRPr="00687B69">
        <w:rPr>
          <w:rFonts w:ascii="Times New Roman" w:eastAsia="함초롬바탕" w:hAnsi="Times New Roman" w:cs="Times New Roman"/>
          <w:bCs/>
          <w:sz w:val="22"/>
        </w:rPr>
        <w:t>a million dollars</w:t>
      </w:r>
      <w:r w:rsidRPr="00687B69">
        <w:rPr>
          <w:rFonts w:ascii="Times New Roman" w:eastAsia="함초롬바탕" w:hAnsi="Times New Roman" w:cs="Times New Roman" w:hint="eastAsia"/>
          <w:bCs/>
          <w:kern w:val="0"/>
          <w:sz w:val="22"/>
        </w:rPr>
        <w:t>)</w:t>
      </w:r>
    </w:p>
    <w:p w:rsidR="00C77646" w:rsidRDefault="00C77646" w:rsidP="00C77646">
      <w:pPr>
        <w:widowControl/>
        <w:wordWrap/>
        <w:autoSpaceDE/>
        <w:autoSpaceDN/>
        <w:adjustRightInd w:val="0"/>
        <w:jc w:val="left"/>
        <w:rPr>
          <w:rFonts w:ascii="Times New Roman" w:eastAsia="함초롬바탕" w:hAnsi="Times New Roman" w:cs="Times New Roman"/>
          <w:bCs/>
          <w:kern w:val="0"/>
          <w:sz w:val="24"/>
          <w:szCs w:val="24"/>
        </w:rPr>
      </w:pPr>
      <w:proofErr w:type="gramStart"/>
      <w:r>
        <w:rPr>
          <w:rFonts w:ascii="Times New Roman" w:eastAsia="함초롬바탕" w:hAnsi="Times New Roman" w:cs="Times New Roman" w:hint="eastAsia"/>
          <w:bCs/>
          <w:sz w:val="22"/>
        </w:rPr>
        <w:t>Figure 3.</w:t>
      </w:r>
      <w:proofErr w:type="gramEnd"/>
      <w:r>
        <w:rPr>
          <w:rFonts w:ascii="Times New Roman" w:eastAsia="함초롬바탕" w:hAnsi="Times New Roman" w:cs="Times New Roman" w:hint="eastAsia"/>
          <w:bCs/>
          <w:sz w:val="22"/>
        </w:rPr>
        <w:t xml:space="preserve"> </w:t>
      </w:r>
      <w:r w:rsidRPr="00F82FC9">
        <w:rPr>
          <w:rFonts w:ascii="Times New Roman" w:eastAsia="함초롬바탕" w:hAnsi="Times New Roman" w:cs="Times New Roman"/>
          <w:bCs/>
          <w:kern w:val="0"/>
          <w:sz w:val="24"/>
          <w:szCs w:val="24"/>
        </w:rPr>
        <w:t>Vietnam's Economic Growth Rate (2010-2017)</w:t>
      </w:r>
    </w:p>
    <w:p w:rsidR="00C77646" w:rsidRPr="00F82FC9" w:rsidRDefault="00C77646" w:rsidP="00C77646">
      <w:pPr>
        <w:wordWrap/>
        <w:spacing w:after="0" w:line="408" w:lineRule="auto"/>
        <w:ind w:leftChars="-2" w:left="-3" w:hanging="1"/>
        <w:jc w:val="left"/>
        <w:textAlignment w:val="baseline"/>
        <w:rPr>
          <w:rFonts w:ascii="Times New Roman" w:eastAsia="함초롬바탕" w:hAnsi="Times New Roman" w:cs="Times New Roman"/>
          <w:bCs/>
          <w:kern w:val="0"/>
          <w:sz w:val="24"/>
          <w:szCs w:val="24"/>
        </w:rPr>
      </w:pPr>
      <w:proofErr w:type="gramStart"/>
      <w:r>
        <w:rPr>
          <w:rFonts w:ascii="Times New Roman" w:eastAsia="함초롬바탕" w:hAnsi="Times New Roman" w:cs="Times New Roman" w:hint="eastAsia"/>
          <w:bCs/>
          <w:sz w:val="22"/>
        </w:rPr>
        <w:t>Figure 4.</w:t>
      </w:r>
      <w:proofErr w:type="gramEnd"/>
      <w:r>
        <w:rPr>
          <w:rFonts w:ascii="Times New Roman" w:eastAsia="함초롬바탕" w:hAnsi="Times New Roman" w:cs="Times New Roman" w:hint="eastAsia"/>
          <w:bCs/>
          <w:sz w:val="22"/>
        </w:rPr>
        <w:t xml:space="preserve"> </w:t>
      </w:r>
      <w:r w:rsidRPr="00F82FC9">
        <w:rPr>
          <w:rFonts w:ascii="Times New Roman" w:eastAsia="함초롬바탕" w:hAnsi="Times New Roman" w:cs="Times New Roman"/>
          <w:bCs/>
          <w:kern w:val="0"/>
          <w:sz w:val="24"/>
          <w:szCs w:val="24"/>
        </w:rPr>
        <w:t>Population Ratio by Age (2017)</w:t>
      </w:r>
    </w:p>
    <w:p w:rsidR="00C77646" w:rsidRPr="00C77646" w:rsidRDefault="00C77646" w:rsidP="00C77646">
      <w:pPr>
        <w:widowControl/>
        <w:wordWrap/>
        <w:autoSpaceDE/>
        <w:autoSpaceDN/>
        <w:adjustRightInd w:val="0"/>
        <w:jc w:val="left"/>
        <w:rPr>
          <w:rFonts w:ascii="Times New Roman" w:eastAsia="함초롬바탕" w:hAnsi="Times New Roman" w:cs="Times New Roman"/>
          <w:bCs/>
          <w:kern w:val="0"/>
          <w:sz w:val="24"/>
          <w:szCs w:val="24"/>
        </w:rPr>
      </w:pPr>
    </w:p>
    <w:p w:rsidR="00C77646" w:rsidRPr="00C77646" w:rsidRDefault="00C77646" w:rsidP="00C77646">
      <w:pPr>
        <w:widowControl/>
        <w:wordWrap/>
        <w:autoSpaceDE/>
        <w:autoSpaceDN/>
        <w:adjustRightInd w:val="0"/>
        <w:jc w:val="left"/>
        <w:rPr>
          <w:rFonts w:ascii="Times New Roman" w:eastAsia="함초롬바탕" w:hAnsi="Times New Roman" w:cs="Times New Roman"/>
          <w:bCs/>
          <w:sz w:val="22"/>
        </w:rPr>
      </w:pPr>
    </w:p>
    <w:p w:rsidR="00C77646" w:rsidRDefault="00C77646" w:rsidP="00C77646">
      <w:pPr>
        <w:widowControl/>
        <w:wordWrap/>
        <w:autoSpaceDE/>
        <w:autoSpaceDN/>
        <w:adjustRightInd w:val="0"/>
        <w:rPr>
          <w:rFonts w:ascii="Times New Roman" w:eastAsia="함초롬바탕" w:hAnsi="Times New Roman" w:cs="Times New Roman"/>
          <w:bCs/>
          <w:sz w:val="24"/>
          <w:szCs w:val="24"/>
        </w:rPr>
      </w:pPr>
    </w:p>
    <w:p w:rsidR="00F466E6" w:rsidRPr="00D67D75" w:rsidRDefault="00C77646" w:rsidP="00D67D75">
      <w:pPr>
        <w:widowControl/>
        <w:wordWrap/>
        <w:autoSpaceDE/>
        <w:autoSpaceDN/>
        <w:adjustRightInd w:val="0"/>
        <w:snapToGrid w:val="0"/>
        <w:jc w:val="left"/>
        <w:rPr>
          <w:rFonts w:ascii="Times New Roman" w:eastAsia="함초롬바탕" w:hAnsi="Times New Roman" w:cs="Times New Roman"/>
          <w:b/>
          <w:bCs/>
          <w:sz w:val="24"/>
          <w:szCs w:val="24"/>
        </w:rPr>
      </w:pPr>
      <w:r w:rsidRPr="00D67D75">
        <w:rPr>
          <w:rFonts w:ascii="Times New Roman" w:eastAsia="함초롬바탕" w:hAnsi="Times New Roman" w:cs="Times New Roman"/>
          <w:bCs/>
          <w:sz w:val="24"/>
          <w:szCs w:val="24"/>
        </w:rPr>
        <w:br w:type="page"/>
      </w:r>
      <w:r w:rsidR="00D67D75">
        <w:rPr>
          <w:rFonts w:ascii="Times New Roman" w:eastAsia="함초롬바탕" w:hAnsi="Times New Roman" w:cs="Times New Roman" w:hint="eastAsia"/>
          <w:b/>
          <w:bCs/>
          <w:sz w:val="24"/>
          <w:szCs w:val="24"/>
        </w:rPr>
        <w:lastRenderedPageBreak/>
        <w:t xml:space="preserve">1. </w:t>
      </w:r>
      <w:r w:rsidRPr="00D67D75">
        <w:rPr>
          <w:rFonts w:ascii="Times New Roman" w:eastAsia="함초롬바탕" w:hAnsi="Times New Roman" w:cs="Times New Roman" w:hint="eastAsia"/>
          <w:b/>
          <w:bCs/>
          <w:sz w:val="24"/>
          <w:szCs w:val="24"/>
        </w:rPr>
        <w:t>I</w:t>
      </w:r>
      <w:r w:rsidR="00183ECD" w:rsidRPr="00D67D75">
        <w:rPr>
          <w:rFonts w:ascii="Times New Roman" w:eastAsia="함초롬바탕" w:hAnsi="Times New Roman" w:cs="Times New Roman" w:hint="eastAsia"/>
          <w:b/>
          <w:bCs/>
          <w:sz w:val="28"/>
          <w:szCs w:val="28"/>
        </w:rPr>
        <w:t>n</w:t>
      </w:r>
      <w:r w:rsidR="00F466E6" w:rsidRPr="00D67D75">
        <w:rPr>
          <w:rFonts w:ascii="Times New Roman" w:eastAsia="함초롬바탕" w:hAnsi="Times New Roman" w:cs="Times New Roman" w:hint="eastAsia"/>
          <w:b/>
          <w:bCs/>
          <w:sz w:val="28"/>
          <w:szCs w:val="28"/>
        </w:rPr>
        <w:t>troduction</w:t>
      </w:r>
    </w:p>
    <w:p w:rsidR="00FD6D7D" w:rsidRPr="00F82FC9" w:rsidRDefault="00742555" w:rsidP="00F84881">
      <w:pPr>
        <w:pStyle w:val="a3"/>
        <w:spacing w:line="480" w:lineRule="auto"/>
        <w:ind w:firstLine="800"/>
        <w:rPr>
          <w:rFonts w:ascii="Times New Roman" w:eastAsia="함초롬바탕" w:hAnsi="Times New Roman" w:cs="Times New Roman"/>
          <w:bCs/>
          <w:color w:val="auto"/>
          <w:sz w:val="24"/>
          <w:szCs w:val="24"/>
        </w:rPr>
      </w:pPr>
      <w:r w:rsidRPr="00F82FC9">
        <w:rPr>
          <w:rFonts w:ascii="Times New Roman" w:eastAsia="함초롬바탕" w:hAnsi="Times New Roman" w:cs="Times New Roman" w:hint="eastAsia"/>
          <w:bCs/>
          <w:color w:val="auto"/>
          <w:sz w:val="24"/>
          <w:szCs w:val="24"/>
        </w:rPr>
        <w:t>Korean wave</w:t>
      </w:r>
      <w:r w:rsidR="00FD6D7D" w:rsidRPr="00F82FC9">
        <w:rPr>
          <w:rFonts w:ascii="Times New Roman" w:eastAsia="함초롬바탕" w:hAnsi="Times New Roman" w:cs="Times New Roman" w:hint="eastAsia"/>
          <w:bCs/>
          <w:color w:val="auto"/>
          <w:sz w:val="24"/>
          <w:szCs w:val="24"/>
        </w:rPr>
        <w:t>, which began with Korean dramas, is now leading to the global trend of BTS. This raises the preference of Korean culture abroad and elevates the country's national brand. Concepts such as 'soft power' and 'Gross National Cool'</w:t>
      </w:r>
      <w:r w:rsidR="00F20745" w:rsidRPr="00F82FC9">
        <w:rPr>
          <w:rStyle w:val="a5"/>
          <w:rFonts w:ascii="Times New Roman" w:eastAsia="함초롬바탕" w:hAnsi="Times New Roman" w:cs="Times New Roman"/>
          <w:bCs/>
          <w:color w:val="auto"/>
          <w:sz w:val="24"/>
          <w:szCs w:val="24"/>
        </w:rPr>
        <w:footnoteReference w:id="1"/>
      </w:r>
      <w:r w:rsidR="00FD6D7D" w:rsidRPr="00F82FC9">
        <w:rPr>
          <w:rFonts w:ascii="Times New Roman" w:eastAsia="함초롬바탕" w:hAnsi="Times New Roman" w:cs="Times New Roman" w:hint="eastAsia"/>
          <w:bCs/>
          <w:color w:val="auto"/>
          <w:sz w:val="24"/>
          <w:szCs w:val="24"/>
        </w:rPr>
        <w:t xml:space="preserve"> are being circulated to reflect on the social recognition of the influence of cultural services, namely the importance of cultural power.</w:t>
      </w:r>
    </w:p>
    <w:p w:rsidR="00FD6D7D" w:rsidRPr="00F82FC9" w:rsidRDefault="00FD6D7D" w:rsidP="00F84881">
      <w:pPr>
        <w:pStyle w:val="a3"/>
        <w:spacing w:line="480" w:lineRule="auto"/>
        <w:ind w:firstLineChars="343" w:firstLine="798"/>
        <w:rPr>
          <w:rFonts w:ascii="Times New Roman" w:eastAsia="함초롬바탕" w:hAnsi="Times New Roman" w:cs="Times New Roman"/>
          <w:bCs/>
          <w:color w:val="auto"/>
          <w:sz w:val="24"/>
          <w:szCs w:val="24"/>
        </w:rPr>
      </w:pPr>
      <w:r w:rsidRPr="00F82FC9">
        <w:rPr>
          <w:rFonts w:ascii="Times New Roman" w:eastAsia="함초롬바탕" w:hAnsi="Times New Roman" w:cs="Times New Roman" w:hint="eastAsia"/>
          <w:bCs/>
          <w:color w:val="auto"/>
          <w:sz w:val="24"/>
          <w:szCs w:val="24"/>
        </w:rPr>
        <w:t xml:space="preserve">The global content industry is estimated to be worth about $2 trillion, surpassing automobiles (1.3 trillion dollars) and IT (900 billion dollars), and is expected to grow at an annual average of 4.2 percent. Korea's content industry has 105 trillion won (5 percent growth) in sales and 6.6 trillion won (6 billion dollars, 7 percent growth) in exports, the seventh-largest market in the world. </w:t>
      </w:r>
      <w:r w:rsidR="00191BEF" w:rsidRPr="00F82FC9">
        <w:rPr>
          <w:rFonts w:ascii="Times New Roman" w:eastAsia="함초롬바탕" w:hAnsi="Times New Roman" w:cs="Times New Roman"/>
          <w:bCs/>
          <w:color w:val="auto"/>
          <w:sz w:val="24"/>
          <w:szCs w:val="24"/>
        </w:rPr>
        <w:t>In particular, overseas exports of Korean Wave content such as movies, dramas, and K-POPs are highly related to other industries, leading to exports of consumer goods such as food, home appliances, and automobiles.</w:t>
      </w:r>
      <w:r w:rsidR="00C21867" w:rsidRPr="00F82FC9">
        <w:rPr>
          <w:rStyle w:val="Char"/>
          <w:rFonts w:ascii="Times New Roman" w:eastAsia="함초롬바탕" w:hAnsi="Times New Roman" w:cs="Times New Roman"/>
          <w:bCs/>
          <w:color w:val="auto"/>
          <w:sz w:val="24"/>
          <w:szCs w:val="24"/>
        </w:rPr>
        <w:t xml:space="preserve"> </w:t>
      </w:r>
      <w:r w:rsidR="00C21867" w:rsidRPr="00F82FC9">
        <w:rPr>
          <w:rStyle w:val="a5"/>
          <w:rFonts w:ascii="Times New Roman" w:eastAsia="함초롬바탕" w:hAnsi="Times New Roman" w:cs="Times New Roman"/>
          <w:bCs/>
          <w:color w:val="auto"/>
          <w:sz w:val="24"/>
          <w:szCs w:val="24"/>
        </w:rPr>
        <w:footnoteReference w:id="2"/>
      </w:r>
    </w:p>
    <w:p w:rsidR="002140A0" w:rsidRPr="00F82FC9" w:rsidRDefault="00FD6D7D" w:rsidP="00C20DB9">
      <w:pPr>
        <w:pStyle w:val="a3"/>
        <w:spacing w:line="480" w:lineRule="auto"/>
        <w:ind w:firstLineChars="343" w:firstLine="798"/>
        <w:rPr>
          <w:rFonts w:ascii="Times New Roman" w:eastAsia="함초롬바탕" w:hAnsi="Times New Roman" w:cs="Times New Roman"/>
          <w:bCs/>
          <w:color w:val="auto"/>
          <w:sz w:val="24"/>
          <w:szCs w:val="24"/>
        </w:rPr>
      </w:pPr>
      <w:r w:rsidRPr="00F82FC9">
        <w:rPr>
          <w:rFonts w:ascii="Times New Roman" w:eastAsia="함초롬바탕" w:hAnsi="Times New Roman" w:cs="Times New Roman" w:hint="eastAsia"/>
          <w:bCs/>
          <w:color w:val="auto"/>
          <w:sz w:val="24"/>
          <w:szCs w:val="24"/>
        </w:rPr>
        <w:t xml:space="preserve">In the past, products such as agricultural products, semiconductors, and automobiles used to be major targets of commerce, but now the importance of foreign investment, service market opening, and intellectual property rights are being highlighted. This is because advanced countries such as the U.S., U.K., Japan and others are taking the lead in global trade as they are centered on services such as finance, IT, media and education, as they gradually reduce the portion of manufacturing industries. Korea is also increasing its service trade volume, but the service account deficit has continued due to the increase in overseas travel and the slump in the shipping industry. </w:t>
      </w:r>
    </w:p>
    <w:p w:rsidR="00D766BA" w:rsidRPr="00687B69" w:rsidRDefault="00D766BA" w:rsidP="00D766BA">
      <w:pPr>
        <w:pStyle w:val="a3"/>
        <w:spacing w:line="480" w:lineRule="auto"/>
        <w:ind w:firstLineChars="49" w:firstLine="105"/>
        <w:jc w:val="center"/>
        <w:rPr>
          <w:rFonts w:ascii="Times New Roman" w:eastAsia="함초롬바탕" w:hAnsi="Times New Roman" w:cs="Times New Roman"/>
          <w:bCs/>
          <w:color w:val="auto"/>
          <w:sz w:val="22"/>
          <w:szCs w:val="22"/>
        </w:rPr>
      </w:pPr>
      <w:r w:rsidRPr="00687B69">
        <w:rPr>
          <w:rFonts w:ascii="Times New Roman" w:eastAsia="함초롬바탕" w:hAnsi="Times New Roman" w:cs="Times New Roman" w:hint="eastAsia"/>
          <w:bCs/>
          <w:color w:val="auto"/>
          <w:sz w:val="22"/>
          <w:szCs w:val="22"/>
        </w:rPr>
        <w:lastRenderedPageBreak/>
        <w:t>Figure 1.</w:t>
      </w:r>
      <w:r w:rsidRPr="00687B69">
        <w:rPr>
          <w:rFonts w:ascii="Times New Roman" w:eastAsia="함초롬바탕" w:hAnsi="Times New Roman" w:cs="Times New Roman"/>
          <w:bCs/>
          <w:color w:val="auto"/>
          <w:sz w:val="22"/>
          <w:szCs w:val="22"/>
        </w:rPr>
        <w:t xml:space="preserve"> </w:t>
      </w:r>
      <w:r w:rsidRPr="00687B69">
        <w:rPr>
          <w:rFonts w:ascii="Times New Roman" w:eastAsia="함초롬바탕" w:hAnsi="Times New Roman" w:cs="Times New Roman" w:hint="eastAsia"/>
          <w:bCs/>
          <w:color w:val="auto"/>
          <w:sz w:val="22"/>
          <w:szCs w:val="22"/>
        </w:rPr>
        <w:t xml:space="preserve">Current </w:t>
      </w:r>
      <w:r w:rsidRPr="00687B69">
        <w:rPr>
          <w:rFonts w:ascii="Times New Roman" w:eastAsia="함초롬바탕" w:hAnsi="Times New Roman" w:cs="Times New Roman"/>
          <w:bCs/>
          <w:color w:val="auto"/>
          <w:sz w:val="22"/>
          <w:szCs w:val="22"/>
        </w:rPr>
        <w:t>Status of Service Trade in Korea</w:t>
      </w:r>
      <w:r w:rsidRPr="00687B69">
        <w:rPr>
          <w:rFonts w:ascii="Times New Roman" w:eastAsia="함초롬바탕" w:hAnsi="Times New Roman" w:cs="Times New Roman" w:hint="eastAsia"/>
          <w:bCs/>
          <w:color w:val="auto"/>
          <w:sz w:val="22"/>
          <w:szCs w:val="22"/>
        </w:rPr>
        <w:t xml:space="preserve"> (</w:t>
      </w:r>
      <w:r w:rsidRPr="00687B69">
        <w:rPr>
          <w:rFonts w:ascii="Times New Roman" w:eastAsia="함초롬바탕" w:hAnsi="Times New Roman" w:cs="Times New Roman" w:hint="eastAsia"/>
          <w:bCs/>
          <w:color w:val="auto"/>
          <w:sz w:val="22"/>
          <w:szCs w:val="22"/>
        </w:rPr>
        <w:t>‘</w:t>
      </w:r>
      <w:r w:rsidRPr="00687B69">
        <w:rPr>
          <w:rFonts w:ascii="Times New Roman" w:eastAsia="함초롬바탕" w:hAnsi="Times New Roman" w:cs="Times New Roman" w:hint="eastAsia"/>
          <w:bCs/>
          <w:color w:val="auto"/>
          <w:sz w:val="22"/>
          <w:szCs w:val="22"/>
        </w:rPr>
        <w:t>10~</w:t>
      </w:r>
      <w:r w:rsidRPr="00687B69">
        <w:rPr>
          <w:rFonts w:ascii="Times New Roman" w:eastAsia="함초롬바탕" w:hAnsi="Times New Roman" w:cs="Times New Roman" w:hint="eastAsia"/>
          <w:bCs/>
          <w:color w:val="auto"/>
          <w:sz w:val="22"/>
          <w:szCs w:val="22"/>
        </w:rPr>
        <w:t>‘</w:t>
      </w:r>
      <w:r w:rsidRPr="00687B69">
        <w:rPr>
          <w:rFonts w:ascii="Times New Roman" w:eastAsia="함초롬바탕" w:hAnsi="Times New Roman" w:cs="Times New Roman" w:hint="eastAsia"/>
          <w:bCs/>
          <w:color w:val="auto"/>
          <w:sz w:val="22"/>
          <w:szCs w:val="22"/>
        </w:rPr>
        <w:t>16/</w:t>
      </w:r>
      <w:r w:rsidRPr="00687B69">
        <w:rPr>
          <w:rFonts w:ascii="Helvetica" w:hAnsi="Helvetica" w:cs="Helvetica"/>
          <w:color w:val="auto"/>
          <w:sz w:val="22"/>
          <w:szCs w:val="22"/>
          <w:shd w:val="clear" w:color="auto" w:fill="FDFDFD"/>
        </w:rPr>
        <w:t xml:space="preserve"> </w:t>
      </w:r>
      <w:r w:rsidRPr="00687B69">
        <w:rPr>
          <w:rFonts w:ascii="Times New Roman" w:eastAsia="함초롬바탕" w:hAnsi="Times New Roman" w:cs="Times New Roman"/>
          <w:bCs/>
          <w:color w:val="auto"/>
          <w:sz w:val="22"/>
          <w:szCs w:val="22"/>
        </w:rPr>
        <w:t>a million dollars</w:t>
      </w:r>
      <w:r w:rsidRPr="00687B69">
        <w:rPr>
          <w:rFonts w:ascii="Times New Roman" w:eastAsia="함초롬바탕" w:hAnsi="Times New Roman" w:cs="Times New Roman" w:hint="eastAsia"/>
          <w:bCs/>
          <w:color w:val="auto"/>
          <w:sz w:val="22"/>
          <w:szCs w:val="22"/>
        </w:rPr>
        <w:t>)</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78"/>
        <w:gridCol w:w="1120"/>
        <w:gridCol w:w="1122"/>
        <w:gridCol w:w="1122"/>
        <w:gridCol w:w="1122"/>
        <w:gridCol w:w="1122"/>
        <w:gridCol w:w="1122"/>
        <w:gridCol w:w="1122"/>
      </w:tblGrid>
      <w:tr w:rsidR="00F82FC9" w:rsidRPr="00F82FC9" w:rsidTr="00D04AD1">
        <w:trPr>
          <w:trHeight w:val="173"/>
        </w:trPr>
        <w:tc>
          <w:tcPr>
            <w:tcW w:w="1378" w:type="dxa"/>
            <w:tcBorders>
              <w:top w:val="single" w:sz="2" w:space="0" w:color="000000"/>
              <w:left w:val="single" w:sz="2" w:space="0" w:color="000000"/>
              <w:bottom w:val="dotted" w:sz="2" w:space="0" w:color="000000"/>
              <w:right w:val="dotted" w:sz="2" w:space="0" w:color="000000"/>
            </w:tcBorders>
            <w:tcMar>
              <w:top w:w="28" w:type="dxa"/>
              <w:left w:w="102" w:type="dxa"/>
              <w:bottom w:w="28" w:type="dxa"/>
              <w:right w:w="102" w:type="dxa"/>
            </w:tcMar>
            <w:vAlign w:val="center"/>
            <w:hideMark/>
          </w:tcPr>
          <w:p w:rsidR="002140A0" w:rsidRPr="00F82FC9" w:rsidRDefault="002140A0" w:rsidP="002140A0">
            <w:pPr>
              <w:wordWrap/>
              <w:spacing w:after="0" w:line="384" w:lineRule="auto"/>
              <w:jc w:val="center"/>
              <w:textAlignment w:val="baseline"/>
              <w:rPr>
                <w:rFonts w:ascii="Times New Roman" w:eastAsia="함초롬바탕" w:hAnsi="Times New Roman" w:cs="Times New Roman"/>
                <w:bCs/>
                <w:kern w:val="0"/>
                <w:sz w:val="24"/>
                <w:szCs w:val="24"/>
              </w:rPr>
            </w:pPr>
          </w:p>
        </w:tc>
        <w:tc>
          <w:tcPr>
            <w:tcW w:w="1120"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2140A0" w:rsidRPr="00F82FC9" w:rsidRDefault="002140A0" w:rsidP="002140A0">
            <w:pPr>
              <w:wordWrap/>
              <w:spacing w:after="0" w:line="384" w:lineRule="auto"/>
              <w:jc w:val="center"/>
              <w:textAlignment w:val="baseline"/>
              <w:rPr>
                <w:rFonts w:ascii="Times New Roman" w:eastAsia="함초롬바탕" w:hAnsi="Times New Roman" w:cs="Times New Roman"/>
                <w:bCs/>
                <w:kern w:val="0"/>
                <w:sz w:val="24"/>
                <w:szCs w:val="24"/>
              </w:rPr>
            </w:pPr>
            <w:r w:rsidRPr="00F82FC9">
              <w:rPr>
                <w:rFonts w:ascii="Times New Roman" w:eastAsia="함초롬바탕" w:hAnsi="Times New Roman" w:cs="Times New Roman" w:hint="eastAsia"/>
                <w:bCs/>
                <w:kern w:val="0"/>
                <w:sz w:val="24"/>
                <w:szCs w:val="24"/>
              </w:rPr>
              <w:t>2010</w:t>
            </w:r>
          </w:p>
        </w:tc>
        <w:tc>
          <w:tcPr>
            <w:tcW w:w="1122"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2140A0" w:rsidRPr="00F82FC9" w:rsidRDefault="002140A0" w:rsidP="002140A0">
            <w:pPr>
              <w:wordWrap/>
              <w:spacing w:after="0" w:line="384" w:lineRule="auto"/>
              <w:jc w:val="center"/>
              <w:textAlignment w:val="baseline"/>
              <w:rPr>
                <w:rFonts w:ascii="Times New Roman" w:eastAsia="함초롬바탕" w:hAnsi="Times New Roman" w:cs="Times New Roman"/>
                <w:bCs/>
                <w:kern w:val="0"/>
                <w:sz w:val="24"/>
                <w:szCs w:val="24"/>
              </w:rPr>
            </w:pPr>
            <w:r w:rsidRPr="00F82FC9">
              <w:rPr>
                <w:rFonts w:ascii="Times New Roman" w:eastAsia="함초롬바탕" w:hAnsi="Times New Roman" w:cs="Times New Roman" w:hint="eastAsia"/>
                <w:bCs/>
                <w:kern w:val="0"/>
                <w:sz w:val="24"/>
                <w:szCs w:val="24"/>
              </w:rPr>
              <w:t>2011</w:t>
            </w:r>
          </w:p>
        </w:tc>
        <w:tc>
          <w:tcPr>
            <w:tcW w:w="1122"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2140A0" w:rsidRPr="00F82FC9" w:rsidRDefault="002140A0" w:rsidP="002140A0">
            <w:pPr>
              <w:wordWrap/>
              <w:spacing w:after="0" w:line="384" w:lineRule="auto"/>
              <w:jc w:val="center"/>
              <w:textAlignment w:val="baseline"/>
              <w:rPr>
                <w:rFonts w:ascii="Times New Roman" w:eastAsia="함초롬바탕" w:hAnsi="Times New Roman" w:cs="Times New Roman"/>
                <w:bCs/>
                <w:kern w:val="0"/>
                <w:sz w:val="24"/>
                <w:szCs w:val="24"/>
              </w:rPr>
            </w:pPr>
            <w:r w:rsidRPr="00F82FC9">
              <w:rPr>
                <w:rFonts w:ascii="Times New Roman" w:eastAsia="함초롬바탕" w:hAnsi="Times New Roman" w:cs="Times New Roman" w:hint="eastAsia"/>
                <w:bCs/>
                <w:kern w:val="0"/>
                <w:sz w:val="24"/>
                <w:szCs w:val="24"/>
              </w:rPr>
              <w:t>2012</w:t>
            </w:r>
          </w:p>
        </w:tc>
        <w:tc>
          <w:tcPr>
            <w:tcW w:w="1122"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2140A0" w:rsidRPr="00F82FC9" w:rsidRDefault="002140A0" w:rsidP="002140A0">
            <w:pPr>
              <w:wordWrap/>
              <w:spacing w:after="0" w:line="384" w:lineRule="auto"/>
              <w:jc w:val="center"/>
              <w:textAlignment w:val="baseline"/>
              <w:rPr>
                <w:rFonts w:ascii="Times New Roman" w:eastAsia="함초롬바탕" w:hAnsi="Times New Roman" w:cs="Times New Roman"/>
                <w:bCs/>
                <w:kern w:val="0"/>
                <w:sz w:val="24"/>
                <w:szCs w:val="24"/>
              </w:rPr>
            </w:pPr>
            <w:r w:rsidRPr="00F82FC9">
              <w:rPr>
                <w:rFonts w:ascii="Times New Roman" w:eastAsia="함초롬바탕" w:hAnsi="Times New Roman" w:cs="Times New Roman" w:hint="eastAsia"/>
                <w:bCs/>
                <w:kern w:val="0"/>
                <w:sz w:val="24"/>
                <w:szCs w:val="24"/>
              </w:rPr>
              <w:t>2013</w:t>
            </w:r>
          </w:p>
        </w:tc>
        <w:tc>
          <w:tcPr>
            <w:tcW w:w="1122"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2140A0" w:rsidRPr="00F82FC9" w:rsidRDefault="002140A0" w:rsidP="002140A0">
            <w:pPr>
              <w:wordWrap/>
              <w:spacing w:after="0" w:line="384" w:lineRule="auto"/>
              <w:jc w:val="center"/>
              <w:textAlignment w:val="baseline"/>
              <w:rPr>
                <w:rFonts w:ascii="Times New Roman" w:eastAsia="함초롬바탕" w:hAnsi="Times New Roman" w:cs="Times New Roman"/>
                <w:bCs/>
                <w:kern w:val="0"/>
                <w:sz w:val="24"/>
                <w:szCs w:val="24"/>
              </w:rPr>
            </w:pPr>
            <w:r w:rsidRPr="00F82FC9">
              <w:rPr>
                <w:rFonts w:ascii="Times New Roman" w:eastAsia="함초롬바탕" w:hAnsi="Times New Roman" w:cs="Times New Roman" w:hint="eastAsia"/>
                <w:bCs/>
                <w:kern w:val="0"/>
                <w:sz w:val="24"/>
                <w:szCs w:val="24"/>
              </w:rPr>
              <w:t>2014</w:t>
            </w:r>
          </w:p>
        </w:tc>
        <w:tc>
          <w:tcPr>
            <w:tcW w:w="1122"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2140A0" w:rsidRPr="00F82FC9" w:rsidRDefault="002140A0" w:rsidP="002140A0">
            <w:pPr>
              <w:wordWrap/>
              <w:spacing w:after="0" w:line="384" w:lineRule="auto"/>
              <w:jc w:val="center"/>
              <w:textAlignment w:val="baseline"/>
              <w:rPr>
                <w:rFonts w:ascii="Times New Roman" w:eastAsia="함초롬바탕" w:hAnsi="Times New Roman" w:cs="Times New Roman"/>
                <w:bCs/>
                <w:kern w:val="0"/>
                <w:sz w:val="24"/>
                <w:szCs w:val="24"/>
              </w:rPr>
            </w:pPr>
            <w:r w:rsidRPr="00F82FC9">
              <w:rPr>
                <w:rFonts w:ascii="Times New Roman" w:eastAsia="함초롬바탕" w:hAnsi="Times New Roman" w:cs="Times New Roman" w:hint="eastAsia"/>
                <w:bCs/>
                <w:kern w:val="0"/>
                <w:sz w:val="24"/>
                <w:szCs w:val="24"/>
              </w:rPr>
              <w:t>2015</w:t>
            </w:r>
          </w:p>
        </w:tc>
        <w:tc>
          <w:tcPr>
            <w:tcW w:w="1122" w:type="dxa"/>
            <w:tcBorders>
              <w:top w:val="single" w:sz="2" w:space="0" w:color="000000"/>
              <w:left w:val="dotted" w:sz="2" w:space="0" w:color="000000"/>
              <w:bottom w:val="dotted" w:sz="2" w:space="0" w:color="000000"/>
              <w:right w:val="single" w:sz="2" w:space="0" w:color="000000"/>
            </w:tcBorders>
            <w:tcMar>
              <w:top w:w="28" w:type="dxa"/>
              <w:left w:w="102" w:type="dxa"/>
              <w:bottom w:w="28" w:type="dxa"/>
              <w:right w:w="102" w:type="dxa"/>
            </w:tcMar>
            <w:vAlign w:val="center"/>
            <w:hideMark/>
          </w:tcPr>
          <w:p w:rsidR="002140A0" w:rsidRPr="00F82FC9" w:rsidRDefault="002140A0" w:rsidP="002140A0">
            <w:pPr>
              <w:wordWrap/>
              <w:spacing w:after="0" w:line="384" w:lineRule="auto"/>
              <w:jc w:val="center"/>
              <w:textAlignment w:val="baseline"/>
              <w:rPr>
                <w:rFonts w:ascii="Times New Roman" w:eastAsia="함초롬바탕" w:hAnsi="Times New Roman" w:cs="Times New Roman"/>
                <w:bCs/>
                <w:kern w:val="0"/>
                <w:sz w:val="24"/>
                <w:szCs w:val="24"/>
              </w:rPr>
            </w:pPr>
            <w:r w:rsidRPr="00F82FC9">
              <w:rPr>
                <w:rFonts w:ascii="Times New Roman" w:eastAsia="함초롬바탕" w:hAnsi="Times New Roman" w:cs="Times New Roman" w:hint="eastAsia"/>
                <w:bCs/>
                <w:kern w:val="0"/>
                <w:sz w:val="24"/>
                <w:szCs w:val="24"/>
              </w:rPr>
              <w:t>2016</w:t>
            </w:r>
          </w:p>
        </w:tc>
      </w:tr>
      <w:tr w:rsidR="00F82FC9" w:rsidRPr="00F82FC9" w:rsidTr="00522099">
        <w:trPr>
          <w:trHeight w:val="173"/>
        </w:trPr>
        <w:tc>
          <w:tcPr>
            <w:tcW w:w="1378" w:type="dxa"/>
            <w:tcBorders>
              <w:top w:val="dotted" w:sz="2" w:space="0" w:color="000000"/>
              <w:left w:val="single" w:sz="2" w:space="0" w:color="000000"/>
              <w:bottom w:val="dotted" w:sz="2" w:space="0" w:color="000000"/>
              <w:right w:val="dotted" w:sz="2" w:space="0" w:color="000000"/>
            </w:tcBorders>
            <w:shd w:val="clear" w:color="auto" w:fill="D9D9D9" w:themeFill="background1" w:themeFillShade="D9"/>
            <w:tcMar>
              <w:top w:w="28" w:type="dxa"/>
              <w:left w:w="102" w:type="dxa"/>
              <w:bottom w:w="28" w:type="dxa"/>
              <w:right w:w="102" w:type="dxa"/>
            </w:tcMar>
            <w:vAlign w:val="center"/>
            <w:hideMark/>
          </w:tcPr>
          <w:p w:rsidR="002140A0" w:rsidRPr="00F82FC9" w:rsidRDefault="00432B1A" w:rsidP="002140A0">
            <w:pPr>
              <w:wordWrap/>
              <w:spacing w:after="0" w:line="384" w:lineRule="auto"/>
              <w:jc w:val="center"/>
              <w:textAlignment w:val="baseline"/>
              <w:rPr>
                <w:rFonts w:ascii="Times New Roman" w:eastAsia="함초롬바탕" w:hAnsi="Times New Roman" w:cs="Times New Roman"/>
                <w:b/>
                <w:bCs/>
                <w:kern w:val="0"/>
                <w:sz w:val="24"/>
                <w:szCs w:val="24"/>
              </w:rPr>
            </w:pPr>
            <w:r w:rsidRPr="00F82FC9">
              <w:rPr>
                <w:rFonts w:ascii="Times New Roman" w:eastAsia="함초롬바탕" w:hAnsi="Times New Roman" w:cs="Times New Roman" w:hint="eastAsia"/>
                <w:b/>
                <w:bCs/>
                <w:kern w:val="0"/>
                <w:sz w:val="24"/>
                <w:szCs w:val="24"/>
              </w:rPr>
              <w:t>Balance</w:t>
            </w:r>
          </w:p>
        </w:tc>
        <w:tc>
          <w:tcPr>
            <w:tcW w:w="1120" w:type="dxa"/>
            <w:tcBorders>
              <w:top w:val="dotted" w:sz="2" w:space="0" w:color="000000"/>
              <w:left w:val="dotted" w:sz="2" w:space="0" w:color="000000"/>
              <w:bottom w:val="dotted" w:sz="2" w:space="0" w:color="000000"/>
              <w:right w:val="dotted" w:sz="2" w:space="0" w:color="000000"/>
            </w:tcBorders>
            <w:shd w:val="clear" w:color="auto" w:fill="D9D9D9" w:themeFill="background1" w:themeFillShade="D9"/>
            <w:tcMar>
              <w:top w:w="28" w:type="dxa"/>
              <w:left w:w="102" w:type="dxa"/>
              <w:bottom w:w="28" w:type="dxa"/>
              <w:right w:w="102" w:type="dxa"/>
            </w:tcMar>
            <w:vAlign w:val="center"/>
            <w:hideMark/>
          </w:tcPr>
          <w:p w:rsidR="002140A0" w:rsidRPr="00F82FC9" w:rsidRDefault="002140A0" w:rsidP="002140A0">
            <w:pPr>
              <w:wordWrap/>
              <w:spacing w:after="0" w:line="384" w:lineRule="auto"/>
              <w:jc w:val="center"/>
              <w:textAlignment w:val="baseline"/>
              <w:rPr>
                <w:rFonts w:ascii="Times New Roman" w:eastAsia="함초롬바탕" w:hAnsi="Times New Roman" w:cs="Times New Roman"/>
                <w:b/>
                <w:bCs/>
                <w:kern w:val="0"/>
                <w:sz w:val="24"/>
                <w:szCs w:val="24"/>
              </w:rPr>
            </w:pPr>
            <w:r w:rsidRPr="00F82FC9">
              <w:rPr>
                <w:rFonts w:ascii="Times New Roman" w:eastAsia="함초롬바탕" w:hAnsi="Times New Roman" w:cs="Times New Roman" w:hint="eastAsia"/>
                <w:b/>
                <w:bCs/>
                <w:kern w:val="0"/>
                <w:sz w:val="24"/>
                <w:szCs w:val="24"/>
              </w:rPr>
              <w:t>-143</w:t>
            </w:r>
          </w:p>
        </w:tc>
        <w:tc>
          <w:tcPr>
            <w:tcW w:w="1122" w:type="dxa"/>
            <w:tcBorders>
              <w:top w:val="dotted" w:sz="2" w:space="0" w:color="000000"/>
              <w:left w:val="dotted" w:sz="2" w:space="0" w:color="000000"/>
              <w:bottom w:val="dotted" w:sz="2" w:space="0" w:color="000000"/>
              <w:right w:val="dotted" w:sz="2" w:space="0" w:color="000000"/>
            </w:tcBorders>
            <w:shd w:val="clear" w:color="auto" w:fill="D9D9D9" w:themeFill="background1" w:themeFillShade="D9"/>
            <w:tcMar>
              <w:top w:w="28" w:type="dxa"/>
              <w:left w:w="102" w:type="dxa"/>
              <w:bottom w:w="28" w:type="dxa"/>
              <w:right w:w="102" w:type="dxa"/>
            </w:tcMar>
            <w:vAlign w:val="center"/>
            <w:hideMark/>
          </w:tcPr>
          <w:p w:rsidR="002140A0" w:rsidRPr="00F82FC9" w:rsidRDefault="002140A0" w:rsidP="002140A0">
            <w:pPr>
              <w:wordWrap/>
              <w:spacing w:after="0" w:line="384" w:lineRule="auto"/>
              <w:jc w:val="center"/>
              <w:textAlignment w:val="baseline"/>
              <w:rPr>
                <w:rFonts w:ascii="Times New Roman" w:eastAsia="함초롬바탕" w:hAnsi="Times New Roman" w:cs="Times New Roman"/>
                <w:b/>
                <w:bCs/>
                <w:kern w:val="0"/>
                <w:sz w:val="24"/>
                <w:szCs w:val="24"/>
              </w:rPr>
            </w:pPr>
            <w:r w:rsidRPr="00F82FC9">
              <w:rPr>
                <w:rFonts w:ascii="Times New Roman" w:eastAsia="함초롬바탕" w:hAnsi="Times New Roman" w:cs="Times New Roman" w:hint="eastAsia"/>
                <w:b/>
                <w:bCs/>
                <w:kern w:val="0"/>
                <w:sz w:val="24"/>
                <w:szCs w:val="24"/>
              </w:rPr>
              <w:t>-122</w:t>
            </w:r>
          </w:p>
        </w:tc>
        <w:tc>
          <w:tcPr>
            <w:tcW w:w="1122" w:type="dxa"/>
            <w:tcBorders>
              <w:top w:val="dotted" w:sz="2" w:space="0" w:color="000000"/>
              <w:left w:val="dotted" w:sz="2" w:space="0" w:color="000000"/>
              <w:bottom w:val="dotted" w:sz="2" w:space="0" w:color="000000"/>
              <w:right w:val="dotted" w:sz="2" w:space="0" w:color="000000"/>
            </w:tcBorders>
            <w:shd w:val="clear" w:color="auto" w:fill="D9D9D9" w:themeFill="background1" w:themeFillShade="D9"/>
            <w:tcMar>
              <w:top w:w="28" w:type="dxa"/>
              <w:left w:w="102" w:type="dxa"/>
              <w:bottom w:w="28" w:type="dxa"/>
              <w:right w:w="102" w:type="dxa"/>
            </w:tcMar>
            <w:vAlign w:val="center"/>
            <w:hideMark/>
          </w:tcPr>
          <w:p w:rsidR="002140A0" w:rsidRPr="00F82FC9" w:rsidRDefault="002140A0" w:rsidP="002140A0">
            <w:pPr>
              <w:wordWrap/>
              <w:spacing w:after="0" w:line="384" w:lineRule="auto"/>
              <w:jc w:val="center"/>
              <w:textAlignment w:val="baseline"/>
              <w:rPr>
                <w:rFonts w:ascii="Times New Roman" w:eastAsia="함초롬바탕" w:hAnsi="Times New Roman" w:cs="Times New Roman"/>
                <w:b/>
                <w:bCs/>
                <w:kern w:val="0"/>
                <w:sz w:val="24"/>
                <w:szCs w:val="24"/>
              </w:rPr>
            </w:pPr>
            <w:r w:rsidRPr="00F82FC9">
              <w:rPr>
                <w:rFonts w:ascii="Times New Roman" w:eastAsia="함초롬바탕" w:hAnsi="Times New Roman" w:cs="Times New Roman" w:hint="eastAsia"/>
                <w:b/>
                <w:bCs/>
                <w:kern w:val="0"/>
                <w:sz w:val="24"/>
                <w:szCs w:val="24"/>
              </w:rPr>
              <w:t>-52</w:t>
            </w:r>
          </w:p>
        </w:tc>
        <w:tc>
          <w:tcPr>
            <w:tcW w:w="1122" w:type="dxa"/>
            <w:tcBorders>
              <w:top w:val="dotted" w:sz="2" w:space="0" w:color="000000"/>
              <w:left w:val="dotted" w:sz="2" w:space="0" w:color="000000"/>
              <w:bottom w:val="dotted" w:sz="2" w:space="0" w:color="000000"/>
              <w:right w:val="dotted" w:sz="2" w:space="0" w:color="000000"/>
            </w:tcBorders>
            <w:shd w:val="clear" w:color="auto" w:fill="D9D9D9" w:themeFill="background1" w:themeFillShade="D9"/>
            <w:tcMar>
              <w:top w:w="28" w:type="dxa"/>
              <w:left w:w="102" w:type="dxa"/>
              <w:bottom w:w="28" w:type="dxa"/>
              <w:right w:w="102" w:type="dxa"/>
            </w:tcMar>
            <w:vAlign w:val="center"/>
            <w:hideMark/>
          </w:tcPr>
          <w:p w:rsidR="002140A0" w:rsidRPr="00F82FC9" w:rsidRDefault="002140A0" w:rsidP="002140A0">
            <w:pPr>
              <w:wordWrap/>
              <w:spacing w:after="0" w:line="384" w:lineRule="auto"/>
              <w:jc w:val="center"/>
              <w:textAlignment w:val="baseline"/>
              <w:rPr>
                <w:rFonts w:ascii="Times New Roman" w:eastAsia="함초롬바탕" w:hAnsi="Times New Roman" w:cs="Times New Roman"/>
                <w:b/>
                <w:bCs/>
                <w:kern w:val="0"/>
                <w:sz w:val="24"/>
                <w:szCs w:val="24"/>
              </w:rPr>
            </w:pPr>
            <w:r w:rsidRPr="00F82FC9">
              <w:rPr>
                <w:rFonts w:ascii="Times New Roman" w:eastAsia="함초롬바탕" w:hAnsi="Times New Roman" w:cs="Times New Roman" w:hint="eastAsia"/>
                <w:b/>
                <w:bCs/>
                <w:kern w:val="0"/>
                <w:sz w:val="24"/>
                <w:szCs w:val="24"/>
              </w:rPr>
              <w:t>-65</w:t>
            </w:r>
          </w:p>
        </w:tc>
        <w:tc>
          <w:tcPr>
            <w:tcW w:w="1122" w:type="dxa"/>
            <w:tcBorders>
              <w:top w:val="dotted" w:sz="2" w:space="0" w:color="000000"/>
              <w:left w:val="dotted" w:sz="2" w:space="0" w:color="000000"/>
              <w:bottom w:val="dotted" w:sz="2" w:space="0" w:color="000000"/>
              <w:right w:val="dotted" w:sz="2" w:space="0" w:color="000000"/>
            </w:tcBorders>
            <w:shd w:val="clear" w:color="auto" w:fill="D9D9D9" w:themeFill="background1" w:themeFillShade="D9"/>
            <w:tcMar>
              <w:top w:w="28" w:type="dxa"/>
              <w:left w:w="102" w:type="dxa"/>
              <w:bottom w:w="28" w:type="dxa"/>
              <w:right w:w="102" w:type="dxa"/>
            </w:tcMar>
            <w:vAlign w:val="center"/>
            <w:hideMark/>
          </w:tcPr>
          <w:p w:rsidR="002140A0" w:rsidRPr="00F82FC9" w:rsidRDefault="002140A0" w:rsidP="002140A0">
            <w:pPr>
              <w:wordWrap/>
              <w:spacing w:after="0" w:line="384" w:lineRule="auto"/>
              <w:jc w:val="center"/>
              <w:textAlignment w:val="baseline"/>
              <w:rPr>
                <w:rFonts w:ascii="Times New Roman" w:eastAsia="함초롬바탕" w:hAnsi="Times New Roman" w:cs="Times New Roman"/>
                <w:b/>
                <w:bCs/>
                <w:kern w:val="0"/>
                <w:sz w:val="24"/>
                <w:szCs w:val="24"/>
              </w:rPr>
            </w:pPr>
            <w:r w:rsidRPr="00F82FC9">
              <w:rPr>
                <w:rFonts w:ascii="Times New Roman" w:eastAsia="함초롬바탕" w:hAnsi="Times New Roman" w:cs="Times New Roman" w:hint="eastAsia"/>
                <w:b/>
                <w:bCs/>
                <w:kern w:val="0"/>
                <w:sz w:val="24"/>
                <w:szCs w:val="24"/>
              </w:rPr>
              <w:t>-37</w:t>
            </w:r>
          </w:p>
        </w:tc>
        <w:tc>
          <w:tcPr>
            <w:tcW w:w="1122" w:type="dxa"/>
            <w:tcBorders>
              <w:top w:val="dotted" w:sz="2" w:space="0" w:color="000000"/>
              <w:left w:val="dotted" w:sz="2" w:space="0" w:color="000000"/>
              <w:bottom w:val="dotted" w:sz="2" w:space="0" w:color="000000"/>
              <w:right w:val="dotted" w:sz="2" w:space="0" w:color="000000"/>
            </w:tcBorders>
            <w:shd w:val="clear" w:color="auto" w:fill="D9D9D9" w:themeFill="background1" w:themeFillShade="D9"/>
            <w:tcMar>
              <w:top w:w="28" w:type="dxa"/>
              <w:left w:w="102" w:type="dxa"/>
              <w:bottom w:w="28" w:type="dxa"/>
              <w:right w:w="102" w:type="dxa"/>
            </w:tcMar>
            <w:vAlign w:val="center"/>
            <w:hideMark/>
          </w:tcPr>
          <w:p w:rsidR="002140A0" w:rsidRPr="00F82FC9" w:rsidRDefault="002140A0" w:rsidP="002140A0">
            <w:pPr>
              <w:wordWrap/>
              <w:spacing w:after="0" w:line="384" w:lineRule="auto"/>
              <w:jc w:val="center"/>
              <w:textAlignment w:val="baseline"/>
              <w:rPr>
                <w:rFonts w:ascii="Times New Roman" w:eastAsia="함초롬바탕" w:hAnsi="Times New Roman" w:cs="Times New Roman"/>
                <w:b/>
                <w:bCs/>
                <w:kern w:val="0"/>
                <w:sz w:val="24"/>
                <w:szCs w:val="24"/>
              </w:rPr>
            </w:pPr>
            <w:r w:rsidRPr="00F82FC9">
              <w:rPr>
                <w:rFonts w:ascii="Times New Roman" w:eastAsia="함초롬바탕" w:hAnsi="Times New Roman" w:cs="Times New Roman" w:hint="eastAsia"/>
                <w:b/>
                <w:bCs/>
                <w:kern w:val="0"/>
                <w:sz w:val="24"/>
                <w:szCs w:val="24"/>
              </w:rPr>
              <w:t>-149</w:t>
            </w:r>
          </w:p>
        </w:tc>
        <w:tc>
          <w:tcPr>
            <w:tcW w:w="1122" w:type="dxa"/>
            <w:tcBorders>
              <w:top w:val="dotted" w:sz="2" w:space="0" w:color="000000"/>
              <w:left w:val="dotted" w:sz="2" w:space="0" w:color="000000"/>
              <w:bottom w:val="dotted" w:sz="2" w:space="0" w:color="000000"/>
              <w:right w:val="single" w:sz="2" w:space="0" w:color="000000"/>
            </w:tcBorders>
            <w:shd w:val="clear" w:color="auto" w:fill="D9D9D9" w:themeFill="background1" w:themeFillShade="D9"/>
            <w:tcMar>
              <w:top w:w="28" w:type="dxa"/>
              <w:left w:w="102" w:type="dxa"/>
              <w:bottom w:w="28" w:type="dxa"/>
              <w:right w:w="102" w:type="dxa"/>
            </w:tcMar>
            <w:vAlign w:val="center"/>
            <w:hideMark/>
          </w:tcPr>
          <w:p w:rsidR="002140A0" w:rsidRPr="00F82FC9" w:rsidRDefault="002140A0" w:rsidP="002140A0">
            <w:pPr>
              <w:wordWrap/>
              <w:spacing w:after="0" w:line="384" w:lineRule="auto"/>
              <w:jc w:val="center"/>
              <w:textAlignment w:val="baseline"/>
              <w:rPr>
                <w:rFonts w:ascii="Times New Roman" w:eastAsia="함초롬바탕" w:hAnsi="Times New Roman" w:cs="Times New Roman"/>
                <w:b/>
                <w:bCs/>
                <w:kern w:val="0"/>
                <w:sz w:val="24"/>
                <w:szCs w:val="24"/>
              </w:rPr>
            </w:pPr>
            <w:r w:rsidRPr="00F82FC9">
              <w:rPr>
                <w:rFonts w:ascii="Times New Roman" w:eastAsia="함초롬바탕" w:hAnsi="Times New Roman" w:cs="Times New Roman" w:hint="eastAsia"/>
                <w:b/>
                <w:bCs/>
                <w:kern w:val="0"/>
                <w:sz w:val="24"/>
                <w:szCs w:val="24"/>
              </w:rPr>
              <w:t>-177</w:t>
            </w:r>
          </w:p>
        </w:tc>
      </w:tr>
      <w:tr w:rsidR="00F82FC9" w:rsidRPr="00F82FC9" w:rsidTr="00522099">
        <w:trPr>
          <w:trHeight w:val="173"/>
        </w:trPr>
        <w:tc>
          <w:tcPr>
            <w:tcW w:w="1378" w:type="dxa"/>
            <w:tcBorders>
              <w:top w:val="dotted" w:sz="2" w:space="0" w:color="000000"/>
              <w:left w:val="single" w:sz="2" w:space="0" w:color="000000"/>
              <w:bottom w:val="dotted" w:sz="2" w:space="0" w:color="000000"/>
              <w:right w:val="dotted" w:sz="2" w:space="0" w:color="000000"/>
            </w:tcBorders>
            <w:tcMar>
              <w:top w:w="28" w:type="dxa"/>
              <w:left w:w="102" w:type="dxa"/>
              <w:bottom w:w="28" w:type="dxa"/>
              <w:right w:w="102" w:type="dxa"/>
            </w:tcMar>
            <w:vAlign w:val="center"/>
            <w:hideMark/>
          </w:tcPr>
          <w:p w:rsidR="002140A0" w:rsidRPr="00F82FC9" w:rsidRDefault="00432B1A" w:rsidP="002140A0">
            <w:pPr>
              <w:wordWrap/>
              <w:spacing w:after="0" w:line="384" w:lineRule="auto"/>
              <w:jc w:val="center"/>
              <w:textAlignment w:val="baseline"/>
              <w:rPr>
                <w:rFonts w:ascii="Times New Roman" w:eastAsia="함초롬바탕" w:hAnsi="Times New Roman" w:cs="Times New Roman"/>
                <w:bCs/>
                <w:kern w:val="0"/>
                <w:sz w:val="24"/>
                <w:szCs w:val="24"/>
              </w:rPr>
            </w:pPr>
            <w:r w:rsidRPr="00F82FC9">
              <w:rPr>
                <w:rFonts w:ascii="Times New Roman" w:eastAsia="함초롬바탕" w:hAnsi="Times New Roman" w:cs="Times New Roman" w:hint="eastAsia"/>
                <w:bCs/>
                <w:kern w:val="0"/>
                <w:sz w:val="24"/>
                <w:szCs w:val="24"/>
              </w:rPr>
              <w:t>Income</w:t>
            </w:r>
          </w:p>
        </w:tc>
        <w:tc>
          <w:tcPr>
            <w:tcW w:w="1120"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2140A0" w:rsidRPr="00F82FC9" w:rsidRDefault="002140A0" w:rsidP="002140A0">
            <w:pPr>
              <w:wordWrap/>
              <w:spacing w:after="0" w:line="384" w:lineRule="auto"/>
              <w:jc w:val="center"/>
              <w:textAlignment w:val="baseline"/>
              <w:rPr>
                <w:rFonts w:ascii="Times New Roman" w:eastAsia="함초롬바탕" w:hAnsi="Times New Roman" w:cs="Times New Roman"/>
                <w:bCs/>
                <w:kern w:val="0"/>
                <w:sz w:val="24"/>
                <w:szCs w:val="24"/>
              </w:rPr>
            </w:pPr>
            <w:r w:rsidRPr="00F82FC9">
              <w:rPr>
                <w:rFonts w:ascii="Times New Roman" w:eastAsia="함초롬바탕" w:hAnsi="Times New Roman" w:cs="Times New Roman" w:hint="eastAsia"/>
                <w:bCs/>
                <w:kern w:val="0"/>
                <w:sz w:val="24"/>
                <w:szCs w:val="24"/>
              </w:rPr>
              <w:t>832</w:t>
            </w:r>
          </w:p>
        </w:tc>
        <w:tc>
          <w:tcPr>
            <w:tcW w:w="1122"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2140A0" w:rsidRPr="00F82FC9" w:rsidRDefault="002140A0" w:rsidP="002140A0">
            <w:pPr>
              <w:wordWrap/>
              <w:spacing w:after="0" w:line="384" w:lineRule="auto"/>
              <w:jc w:val="center"/>
              <w:textAlignment w:val="baseline"/>
              <w:rPr>
                <w:rFonts w:ascii="Times New Roman" w:eastAsia="함초롬바탕" w:hAnsi="Times New Roman" w:cs="Times New Roman"/>
                <w:bCs/>
                <w:kern w:val="0"/>
                <w:sz w:val="24"/>
                <w:szCs w:val="24"/>
              </w:rPr>
            </w:pPr>
            <w:r w:rsidRPr="00F82FC9">
              <w:rPr>
                <w:rFonts w:ascii="Times New Roman" w:eastAsia="함초롬바탕" w:hAnsi="Times New Roman" w:cs="Times New Roman" w:hint="eastAsia"/>
                <w:bCs/>
                <w:kern w:val="0"/>
                <w:sz w:val="24"/>
                <w:szCs w:val="24"/>
              </w:rPr>
              <w:t>909</w:t>
            </w:r>
          </w:p>
        </w:tc>
        <w:tc>
          <w:tcPr>
            <w:tcW w:w="1122"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2140A0" w:rsidRPr="00F82FC9" w:rsidRDefault="002140A0" w:rsidP="002140A0">
            <w:pPr>
              <w:wordWrap/>
              <w:spacing w:after="0" w:line="384" w:lineRule="auto"/>
              <w:jc w:val="center"/>
              <w:textAlignment w:val="baseline"/>
              <w:rPr>
                <w:rFonts w:ascii="Times New Roman" w:eastAsia="함초롬바탕" w:hAnsi="Times New Roman" w:cs="Times New Roman"/>
                <w:bCs/>
                <w:kern w:val="0"/>
                <w:sz w:val="24"/>
                <w:szCs w:val="24"/>
              </w:rPr>
            </w:pPr>
            <w:r w:rsidRPr="00F82FC9">
              <w:rPr>
                <w:rFonts w:ascii="Times New Roman" w:eastAsia="함초롬바탕" w:hAnsi="Times New Roman" w:cs="Times New Roman" w:hint="eastAsia"/>
                <w:bCs/>
                <w:kern w:val="0"/>
                <w:sz w:val="24"/>
                <w:szCs w:val="24"/>
              </w:rPr>
              <w:t>1,035</w:t>
            </w:r>
          </w:p>
        </w:tc>
        <w:tc>
          <w:tcPr>
            <w:tcW w:w="1122"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2140A0" w:rsidRPr="00F82FC9" w:rsidRDefault="002140A0" w:rsidP="002140A0">
            <w:pPr>
              <w:wordWrap/>
              <w:spacing w:after="0" w:line="384" w:lineRule="auto"/>
              <w:jc w:val="center"/>
              <w:textAlignment w:val="baseline"/>
              <w:rPr>
                <w:rFonts w:ascii="Times New Roman" w:eastAsia="함초롬바탕" w:hAnsi="Times New Roman" w:cs="Times New Roman"/>
                <w:bCs/>
                <w:kern w:val="0"/>
                <w:sz w:val="24"/>
                <w:szCs w:val="24"/>
              </w:rPr>
            </w:pPr>
            <w:r w:rsidRPr="00F82FC9">
              <w:rPr>
                <w:rFonts w:ascii="Times New Roman" w:eastAsia="함초롬바탕" w:hAnsi="Times New Roman" w:cs="Times New Roman" w:hint="eastAsia"/>
                <w:bCs/>
                <w:kern w:val="0"/>
                <w:sz w:val="24"/>
                <w:szCs w:val="24"/>
              </w:rPr>
              <w:t>1,037</w:t>
            </w:r>
          </w:p>
        </w:tc>
        <w:tc>
          <w:tcPr>
            <w:tcW w:w="1122"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2140A0" w:rsidRPr="00F82FC9" w:rsidRDefault="002140A0" w:rsidP="002140A0">
            <w:pPr>
              <w:wordWrap/>
              <w:spacing w:after="0" w:line="384" w:lineRule="auto"/>
              <w:jc w:val="center"/>
              <w:textAlignment w:val="baseline"/>
              <w:rPr>
                <w:rFonts w:ascii="Times New Roman" w:eastAsia="함초롬바탕" w:hAnsi="Times New Roman" w:cs="Times New Roman"/>
                <w:bCs/>
                <w:kern w:val="0"/>
                <w:sz w:val="24"/>
                <w:szCs w:val="24"/>
              </w:rPr>
            </w:pPr>
            <w:r w:rsidRPr="00F82FC9">
              <w:rPr>
                <w:rFonts w:ascii="Times New Roman" w:eastAsia="함초롬바탕" w:hAnsi="Times New Roman" w:cs="Times New Roman" w:hint="eastAsia"/>
                <w:bCs/>
                <w:kern w:val="0"/>
                <w:sz w:val="24"/>
                <w:szCs w:val="24"/>
              </w:rPr>
              <w:t>1,121</w:t>
            </w:r>
          </w:p>
        </w:tc>
        <w:tc>
          <w:tcPr>
            <w:tcW w:w="1122"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2140A0" w:rsidRPr="00F82FC9" w:rsidRDefault="002140A0" w:rsidP="002140A0">
            <w:pPr>
              <w:wordWrap/>
              <w:spacing w:after="0" w:line="384" w:lineRule="auto"/>
              <w:jc w:val="center"/>
              <w:textAlignment w:val="baseline"/>
              <w:rPr>
                <w:rFonts w:ascii="Times New Roman" w:eastAsia="함초롬바탕" w:hAnsi="Times New Roman" w:cs="Times New Roman"/>
                <w:bCs/>
                <w:kern w:val="0"/>
                <w:sz w:val="24"/>
                <w:szCs w:val="24"/>
              </w:rPr>
            </w:pPr>
            <w:r w:rsidRPr="00F82FC9">
              <w:rPr>
                <w:rFonts w:ascii="Times New Roman" w:eastAsia="함초롬바탕" w:hAnsi="Times New Roman" w:cs="Times New Roman" w:hint="eastAsia"/>
                <w:bCs/>
                <w:kern w:val="0"/>
                <w:sz w:val="24"/>
                <w:szCs w:val="24"/>
              </w:rPr>
              <w:t>977</w:t>
            </w:r>
          </w:p>
        </w:tc>
        <w:tc>
          <w:tcPr>
            <w:tcW w:w="1122" w:type="dxa"/>
            <w:tcBorders>
              <w:top w:val="dotted" w:sz="2" w:space="0" w:color="000000"/>
              <w:left w:val="dotted" w:sz="2" w:space="0" w:color="000000"/>
              <w:bottom w:val="dotted" w:sz="2" w:space="0" w:color="000000"/>
              <w:right w:val="single" w:sz="2" w:space="0" w:color="000000"/>
            </w:tcBorders>
            <w:tcMar>
              <w:top w:w="28" w:type="dxa"/>
              <w:left w:w="102" w:type="dxa"/>
              <w:bottom w:w="28" w:type="dxa"/>
              <w:right w:w="102" w:type="dxa"/>
            </w:tcMar>
            <w:vAlign w:val="center"/>
            <w:hideMark/>
          </w:tcPr>
          <w:p w:rsidR="002140A0" w:rsidRPr="00F82FC9" w:rsidRDefault="002140A0" w:rsidP="002140A0">
            <w:pPr>
              <w:wordWrap/>
              <w:spacing w:after="0" w:line="384" w:lineRule="auto"/>
              <w:jc w:val="center"/>
              <w:textAlignment w:val="baseline"/>
              <w:rPr>
                <w:rFonts w:ascii="Times New Roman" w:eastAsia="함초롬바탕" w:hAnsi="Times New Roman" w:cs="Times New Roman"/>
                <w:bCs/>
                <w:kern w:val="0"/>
                <w:sz w:val="24"/>
                <w:szCs w:val="24"/>
              </w:rPr>
            </w:pPr>
            <w:r w:rsidRPr="00F82FC9">
              <w:rPr>
                <w:rFonts w:ascii="Times New Roman" w:eastAsia="함초롬바탕" w:hAnsi="Times New Roman" w:cs="Times New Roman" w:hint="eastAsia"/>
                <w:bCs/>
                <w:kern w:val="0"/>
                <w:sz w:val="24"/>
                <w:szCs w:val="24"/>
              </w:rPr>
              <w:t>949</w:t>
            </w:r>
          </w:p>
        </w:tc>
      </w:tr>
      <w:tr w:rsidR="00F82FC9" w:rsidRPr="00F82FC9" w:rsidTr="00522099">
        <w:trPr>
          <w:trHeight w:val="59"/>
        </w:trPr>
        <w:tc>
          <w:tcPr>
            <w:tcW w:w="1378" w:type="dxa"/>
            <w:tcBorders>
              <w:top w:val="dotted" w:sz="2" w:space="0" w:color="000000"/>
              <w:left w:val="single" w:sz="2" w:space="0" w:color="000000"/>
              <w:bottom w:val="single" w:sz="2" w:space="0" w:color="000000"/>
              <w:right w:val="dotted" w:sz="2" w:space="0" w:color="000000"/>
            </w:tcBorders>
            <w:tcMar>
              <w:top w:w="28" w:type="dxa"/>
              <w:left w:w="102" w:type="dxa"/>
              <w:bottom w:w="28" w:type="dxa"/>
              <w:right w:w="102" w:type="dxa"/>
            </w:tcMar>
            <w:vAlign w:val="center"/>
            <w:hideMark/>
          </w:tcPr>
          <w:p w:rsidR="002140A0" w:rsidRPr="00F82FC9" w:rsidRDefault="00432B1A" w:rsidP="002140A0">
            <w:pPr>
              <w:wordWrap/>
              <w:spacing w:after="0" w:line="384" w:lineRule="auto"/>
              <w:jc w:val="center"/>
              <w:textAlignment w:val="baseline"/>
              <w:rPr>
                <w:rFonts w:ascii="Times New Roman" w:eastAsia="함초롬바탕" w:hAnsi="Times New Roman" w:cs="Times New Roman"/>
                <w:bCs/>
                <w:kern w:val="0"/>
                <w:sz w:val="24"/>
                <w:szCs w:val="24"/>
              </w:rPr>
            </w:pPr>
            <w:r w:rsidRPr="00F82FC9">
              <w:rPr>
                <w:rFonts w:ascii="Times New Roman" w:eastAsia="함초롬바탕" w:hAnsi="Times New Roman" w:cs="Times New Roman" w:hint="eastAsia"/>
                <w:bCs/>
                <w:kern w:val="0"/>
                <w:sz w:val="24"/>
                <w:szCs w:val="24"/>
              </w:rPr>
              <w:t>Expenditure</w:t>
            </w:r>
          </w:p>
        </w:tc>
        <w:tc>
          <w:tcPr>
            <w:tcW w:w="1120"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2140A0" w:rsidRPr="00F82FC9" w:rsidRDefault="002140A0" w:rsidP="002140A0">
            <w:pPr>
              <w:wordWrap/>
              <w:spacing w:after="0" w:line="384" w:lineRule="auto"/>
              <w:jc w:val="center"/>
              <w:textAlignment w:val="baseline"/>
              <w:rPr>
                <w:rFonts w:ascii="Times New Roman" w:eastAsia="함초롬바탕" w:hAnsi="Times New Roman" w:cs="Times New Roman"/>
                <w:bCs/>
                <w:kern w:val="0"/>
                <w:sz w:val="24"/>
                <w:szCs w:val="24"/>
              </w:rPr>
            </w:pPr>
            <w:r w:rsidRPr="00F82FC9">
              <w:rPr>
                <w:rFonts w:ascii="Times New Roman" w:eastAsia="함초롬바탕" w:hAnsi="Times New Roman" w:cs="Times New Roman" w:hint="eastAsia"/>
                <w:bCs/>
                <w:kern w:val="0"/>
                <w:sz w:val="24"/>
                <w:szCs w:val="24"/>
              </w:rPr>
              <w:t>975</w:t>
            </w:r>
          </w:p>
        </w:tc>
        <w:tc>
          <w:tcPr>
            <w:tcW w:w="1122"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2140A0" w:rsidRPr="00F82FC9" w:rsidRDefault="002140A0" w:rsidP="002140A0">
            <w:pPr>
              <w:wordWrap/>
              <w:spacing w:after="0" w:line="384" w:lineRule="auto"/>
              <w:jc w:val="center"/>
              <w:textAlignment w:val="baseline"/>
              <w:rPr>
                <w:rFonts w:ascii="Times New Roman" w:eastAsia="함초롬바탕" w:hAnsi="Times New Roman" w:cs="Times New Roman"/>
                <w:bCs/>
                <w:kern w:val="0"/>
                <w:sz w:val="24"/>
                <w:szCs w:val="24"/>
              </w:rPr>
            </w:pPr>
            <w:r w:rsidRPr="00F82FC9">
              <w:rPr>
                <w:rFonts w:ascii="Times New Roman" w:eastAsia="함초롬바탕" w:hAnsi="Times New Roman" w:cs="Times New Roman" w:hint="eastAsia"/>
                <w:bCs/>
                <w:kern w:val="0"/>
                <w:sz w:val="24"/>
                <w:szCs w:val="24"/>
              </w:rPr>
              <w:t>1,031</w:t>
            </w:r>
          </w:p>
        </w:tc>
        <w:tc>
          <w:tcPr>
            <w:tcW w:w="1122"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2140A0" w:rsidRPr="00F82FC9" w:rsidRDefault="002140A0" w:rsidP="002140A0">
            <w:pPr>
              <w:wordWrap/>
              <w:spacing w:after="0" w:line="384" w:lineRule="auto"/>
              <w:jc w:val="center"/>
              <w:textAlignment w:val="baseline"/>
              <w:rPr>
                <w:rFonts w:ascii="Times New Roman" w:eastAsia="함초롬바탕" w:hAnsi="Times New Roman" w:cs="Times New Roman"/>
                <w:bCs/>
                <w:kern w:val="0"/>
                <w:sz w:val="24"/>
                <w:szCs w:val="24"/>
              </w:rPr>
            </w:pPr>
            <w:r w:rsidRPr="00F82FC9">
              <w:rPr>
                <w:rFonts w:ascii="Times New Roman" w:eastAsia="함초롬바탕" w:hAnsi="Times New Roman" w:cs="Times New Roman" w:hint="eastAsia"/>
                <w:bCs/>
                <w:kern w:val="0"/>
                <w:sz w:val="24"/>
                <w:szCs w:val="24"/>
              </w:rPr>
              <w:t>1,087</w:t>
            </w:r>
          </w:p>
        </w:tc>
        <w:tc>
          <w:tcPr>
            <w:tcW w:w="1122"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2140A0" w:rsidRPr="00F82FC9" w:rsidRDefault="002140A0" w:rsidP="002140A0">
            <w:pPr>
              <w:wordWrap/>
              <w:spacing w:after="0" w:line="384" w:lineRule="auto"/>
              <w:jc w:val="center"/>
              <w:textAlignment w:val="baseline"/>
              <w:rPr>
                <w:rFonts w:ascii="Times New Roman" w:eastAsia="함초롬바탕" w:hAnsi="Times New Roman" w:cs="Times New Roman"/>
                <w:bCs/>
                <w:kern w:val="0"/>
                <w:sz w:val="24"/>
                <w:szCs w:val="24"/>
              </w:rPr>
            </w:pPr>
            <w:r w:rsidRPr="00F82FC9">
              <w:rPr>
                <w:rFonts w:ascii="Times New Roman" w:eastAsia="함초롬바탕" w:hAnsi="Times New Roman" w:cs="Times New Roman" w:hint="eastAsia"/>
                <w:bCs/>
                <w:kern w:val="0"/>
                <w:sz w:val="24"/>
                <w:szCs w:val="24"/>
              </w:rPr>
              <w:t>1,102</w:t>
            </w:r>
          </w:p>
        </w:tc>
        <w:tc>
          <w:tcPr>
            <w:tcW w:w="1122"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2140A0" w:rsidRPr="00F82FC9" w:rsidRDefault="002140A0" w:rsidP="002140A0">
            <w:pPr>
              <w:wordWrap/>
              <w:spacing w:after="0" w:line="384" w:lineRule="auto"/>
              <w:jc w:val="center"/>
              <w:textAlignment w:val="baseline"/>
              <w:rPr>
                <w:rFonts w:ascii="Times New Roman" w:eastAsia="함초롬바탕" w:hAnsi="Times New Roman" w:cs="Times New Roman"/>
                <w:bCs/>
                <w:kern w:val="0"/>
                <w:sz w:val="24"/>
                <w:szCs w:val="24"/>
              </w:rPr>
            </w:pPr>
            <w:r w:rsidRPr="00F82FC9">
              <w:rPr>
                <w:rFonts w:ascii="Times New Roman" w:eastAsia="함초롬바탕" w:hAnsi="Times New Roman" w:cs="Times New Roman" w:hint="eastAsia"/>
                <w:bCs/>
                <w:kern w:val="0"/>
                <w:sz w:val="24"/>
                <w:szCs w:val="24"/>
              </w:rPr>
              <w:t>1,158</w:t>
            </w:r>
          </w:p>
        </w:tc>
        <w:tc>
          <w:tcPr>
            <w:tcW w:w="1122"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2140A0" w:rsidRPr="00F82FC9" w:rsidRDefault="002140A0" w:rsidP="002140A0">
            <w:pPr>
              <w:wordWrap/>
              <w:spacing w:after="0" w:line="384" w:lineRule="auto"/>
              <w:jc w:val="center"/>
              <w:textAlignment w:val="baseline"/>
              <w:rPr>
                <w:rFonts w:ascii="Times New Roman" w:eastAsia="함초롬바탕" w:hAnsi="Times New Roman" w:cs="Times New Roman"/>
                <w:bCs/>
                <w:kern w:val="0"/>
                <w:sz w:val="24"/>
                <w:szCs w:val="24"/>
              </w:rPr>
            </w:pPr>
            <w:r w:rsidRPr="00F82FC9">
              <w:rPr>
                <w:rFonts w:ascii="Times New Roman" w:eastAsia="함초롬바탕" w:hAnsi="Times New Roman" w:cs="Times New Roman" w:hint="eastAsia"/>
                <w:bCs/>
                <w:kern w:val="0"/>
                <w:sz w:val="24"/>
                <w:szCs w:val="24"/>
              </w:rPr>
              <w:t>1,126</w:t>
            </w:r>
          </w:p>
        </w:tc>
        <w:tc>
          <w:tcPr>
            <w:tcW w:w="1122" w:type="dxa"/>
            <w:tcBorders>
              <w:top w:val="dotted" w:sz="2" w:space="0" w:color="000000"/>
              <w:left w:val="dotted" w:sz="2" w:space="0" w:color="000000"/>
              <w:bottom w:val="single" w:sz="2" w:space="0" w:color="000000"/>
              <w:right w:val="single" w:sz="2" w:space="0" w:color="000000"/>
            </w:tcBorders>
            <w:tcMar>
              <w:top w:w="28" w:type="dxa"/>
              <w:left w:w="102" w:type="dxa"/>
              <w:bottom w:w="28" w:type="dxa"/>
              <w:right w:w="102" w:type="dxa"/>
            </w:tcMar>
            <w:vAlign w:val="center"/>
            <w:hideMark/>
          </w:tcPr>
          <w:p w:rsidR="002140A0" w:rsidRPr="00F82FC9" w:rsidRDefault="002140A0" w:rsidP="002140A0">
            <w:pPr>
              <w:wordWrap/>
              <w:spacing w:after="0" w:line="384" w:lineRule="auto"/>
              <w:jc w:val="center"/>
              <w:textAlignment w:val="baseline"/>
              <w:rPr>
                <w:rFonts w:ascii="Times New Roman" w:eastAsia="함초롬바탕" w:hAnsi="Times New Roman" w:cs="Times New Roman"/>
                <w:bCs/>
                <w:kern w:val="0"/>
                <w:sz w:val="24"/>
                <w:szCs w:val="24"/>
              </w:rPr>
            </w:pPr>
            <w:r w:rsidRPr="00F82FC9">
              <w:rPr>
                <w:rFonts w:ascii="Times New Roman" w:eastAsia="함초롬바탕" w:hAnsi="Times New Roman" w:cs="Times New Roman" w:hint="eastAsia"/>
                <w:bCs/>
                <w:kern w:val="0"/>
                <w:sz w:val="24"/>
                <w:szCs w:val="24"/>
              </w:rPr>
              <w:t>1,126</w:t>
            </w:r>
          </w:p>
        </w:tc>
      </w:tr>
    </w:tbl>
    <w:p w:rsidR="00687B69" w:rsidRDefault="00687B69" w:rsidP="009E4B56">
      <w:pPr>
        <w:pStyle w:val="a3"/>
        <w:spacing w:line="480" w:lineRule="auto"/>
        <w:ind w:firstLine="800"/>
        <w:rPr>
          <w:rFonts w:ascii="Times New Roman" w:eastAsia="함초롬바탕" w:hAnsi="Times New Roman" w:cs="Times New Roman"/>
          <w:bCs/>
          <w:color w:val="auto"/>
          <w:sz w:val="24"/>
          <w:szCs w:val="24"/>
        </w:rPr>
      </w:pPr>
    </w:p>
    <w:p w:rsidR="00CA0F6F" w:rsidRPr="00F82FC9" w:rsidRDefault="00FD6D7D" w:rsidP="009E4B56">
      <w:pPr>
        <w:pStyle w:val="a3"/>
        <w:spacing w:line="480" w:lineRule="auto"/>
        <w:ind w:firstLine="800"/>
        <w:rPr>
          <w:rFonts w:ascii="Times New Roman" w:eastAsia="함초롬바탕" w:hAnsi="Times New Roman" w:cs="Times New Roman"/>
          <w:bCs/>
          <w:color w:val="auto"/>
          <w:sz w:val="24"/>
          <w:szCs w:val="24"/>
        </w:rPr>
      </w:pPr>
      <w:r w:rsidRPr="00F82FC9">
        <w:rPr>
          <w:rFonts w:ascii="Times New Roman" w:eastAsia="함초롬바탕" w:hAnsi="Times New Roman" w:cs="Times New Roman" w:hint="eastAsia"/>
          <w:bCs/>
          <w:color w:val="auto"/>
          <w:sz w:val="24"/>
          <w:szCs w:val="24"/>
        </w:rPr>
        <w:t xml:space="preserve">While South Korea's service account deficit continues, the surplus in the culture service sector such as games and video has been increasing since 2013 due to the expansion of overseas </w:t>
      </w:r>
      <w:r w:rsidR="008313A4" w:rsidRPr="00F82FC9">
        <w:rPr>
          <w:rFonts w:ascii="Times New Roman" w:eastAsia="함초롬바탕" w:hAnsi="Times New Roman" w:cs="Times New Roman" w:hint="eastAsia"/>
          <w:bCs/>
          <w:color w:val="auto"/>
          <w:sz w:val="24"/>
          <w:szCs w:val="24"/>
        </w:rPr>
        <w:t>export</w:t>
      </w:r>
      <w:r w:rsidRPr="00F82FC9">
        <w:rPr>
          <w:rFonts w:ascii="Times New Roman" w:eastAsia="함초롬바탕" w:hAnsi="Times New Roman" w:cs="Times New Roman" w:hint="eastAsia"/>
          <w:bCs/>
          <w:color w:val="auto"/>
          <w:sz w:val="24"/>
          <w:szCs w:val="24"/>
        </w:rPr>
        <w:t xml:space="preserve">s. </w:t>
      </w:r>
    </w:p>
    <w:p w:rsidR="00D766BA" w:rsidRDefault="00D766BA" w:rsidP="00D766BA">
      <w:pPr>
        <w:pStyle w:val="a3"/>
        <w:spacing w:line="480" w:lineRule="auto"/>
        <w:ind w:firstLineChars="49" w:firstLine="105"/>
        <w:jc w:val="left"/>
        <w:rPr>
          <w:rFonts w:ascii="Times New Roman" w:eastAsia="함초롬바탕" w:hAnsi="Times New Roman" w:cs="Times New Roman"/>
          <w:bCs/>
          <w:color w:val="auto"/>
          <w:sz w:val="22"/>
          <w:szCs w:val="22"/>
        </w:rPr>
      </w:pPr>
    </w:p>
    <w:p w:rsidR="00D766BA" w:rsidRDefault="00D766BA" w:rsidP="00D766BA">
      <w:pPr>
        <w:pStyle w:val="a3"/>
        <w:spacing w:line="480" w:lineRule="auto"/>
        <w:ind w:firstLineChars="49" w:firstLine="105"/>
        <w:jc w:val="left"/>
        <w:rPr>
          <w:rFonts w:ascii="Times New Roman" w:eastAsia="함초롬바탕" w:hAnsi="Times New Roman" w:cs="Times New Roman"/>
          <w:bCs/>
          <w:color w:val="auto"/>
          <w:sz w:val="22"/>
          <w:szCs w:val="22"/>
        </w:rPr>
      </w:pPr>
      <w:r w:rsidRPr="00687B69">
        <w:rPr>
          <w:rFonts w:ascii="Times New Roman" w:eastAsia="함초롬바탕" w:hAnsi="Times New Roman" w:cs="Times New Roman" w:hint="eastAsia"/>
          <w:bCs/>
          <w:color w:val="auto"/>
          <w:sz w:val="22"/>
          <w:szCs w:val="22"/>
        </w:rPr>
        <w:t>Figure 2.</w:t>
      </w:r>
      <w:r w:rsidRPr="00687B69">
        <w:rPr>
          <w:rFonts w:ascii="Times New Roman" w:eastAsia="함초롬바탕" w:hAnsi="Times New Roman" w:cs="Times New Roman"/>
          <w:bCs/>
          <w:color w:val="auto"/>
          <w:sz w:val="22"/>
          <w:szCs w:val="22"/>
        </w:rPr>
        <w:t xml:space="preserve"> Current Status of Trade in Intellectual Property Rights in Korea</w:t>
      </w:r>
      <w:r w:rsidRPr="00687B69">
        <w:rPr>
          <w:rFonts w:ascii="한양중고딕" w:eastAsia="한양중고딕" w:hint="eastAsia"/>
          <w:b/>
          <w:bCs/>
          <w:color w:val="auto"/>
          <w:spacing w:val="-16"/>
          <w:sz w:val="22"/>
          <w:szCs w:val="22"/>
        </w:rPr>
        <w:t xml:space="preserve"> </w:t>
      </w:r>
      <w:r w:rsidRPr="00687B69">
        <w:rPr>
          <w:rFonts w:ascii="Times New Roman" w:eastAsia="함초롬바탕" w:hAnsi="Times New Roman" w:cs="Times New Roman" w:hint="eastAsia"/>
          <w:bCs/>
          <w:color w:val="auto"/>
          <w:sz w:val="22"/>
          <w:szCs w:val="22"/>
        </w:rPr>
        <w:t>(</w:t>
      </w:r>
      <w:r w:rsidRPr="00687B69">
        <w:rPr>
          <w:rFonts w:ascii="Times New Roman" w:eastAsia="함초롬바탕" w:hAnsi="Times New Roman" w:cs="Times New Roman" w:hint="eastAsia"/>
          <w:bCs/>
          <w:color w:val="auto"/>
          <w:sz w:val="22"/>
          <w:szCs w:val="22"/>
        </w:rPr>
        <w:t>‘</w:t>
      </w:r>
      <w:r w:rsidRPr="00687B69">
        <w:rPr>
          <w:rFonts w:ascii="Times New Roman" w:eastAsia="함초롬바탕" w:hAnsi="Times New Roman" w:cs="Times New Roman" w:hint="eastAsia"/>
          <w:bCs/>
          <w:color w:val="auto"/>
          <w:sz w:val="22"/>
          <w:szCs w:val="22"/>
        </w:rPr>
        <w:t>10~</w:t>
      </w:r>
      <w:r w:rsidRPr="00687B69">
        <w:rPr>
          <w:rFonts w:ascii="Times New Roman" w:eastAsia="함초롬바탕" w:hAnsi="Times New Roman" w:cs="Times New Roman" w:hint="eastAsia"/>
          <w:bCs/>
          <w:color w:val="auto"/>
          <w:sz w:val="22"/>
          <w:szCs w:val="22"/>
        </w:rPr>
        <w:t>‘</w:t>
      </w:r>
      <w:r w:rsidRPr="00687B69">
        <w:rPr>
          <w:rFonts w:ascii="Times New Roman" w:eastAsia="함초롬바탕" w:hAnsi="Times New Roman" w:cs="Times New Roman" w:hint="eastAsia"/>
          <w:bCs/>
          <w:color w:val="auto"/>
          <w:sz w:val="22"/>
          <w:szCs w:val="22"/>
        </w:rPr>
        <w:t>16/</w:t>
      </w:r>
      <w:r w:rsidRPr="00687B69">
        <w:rPr>
          <w:rFonts w:ascii="Helvetica" w:hAnsi="Helvetica" w:cs="Helvetica"/>
          <w:color w:val="auto"/>
          <w:sz w:val="22"/>
          <w:szCs w:val="22"/>
          <w:shd w:val="clear" w:color="auto" w:fill="FDFDFD"/>
        </w:rPr>
        <w:t xml:space="preserve"> </w:t>
      </w:r>
      <w:r w:rsidRPr="00687B69">
        <w:rPr>
          <w:rFonts w:ascii="Times New Roman" w:eastAsia="함초롬바탕" w:hAnsi="Times New Roman" w:cs="Times New Roman"/>
          <w:bCs/>
          <w:color w:val="auto"/>
          <w:sz w:val="22"/>
          <w:szCs w:val="22"/>
        </w:rPr>
        <w:t>a million dollars</w:t>
      </w:r>
      <w:r w:rsidRPr="00687B69">
        <w:rPr>
          <w:rFonts w:ascii="Times New Roman" w:eastAsia="함초롬바탕" w:hAnsi="Times New Roman" w:cs="Times New Roman" w:hint="eastAsia"/>
          <w:bCs/>
          <w:color w:val="auto"/>
          <w:sz w:val="22"/>
          <w:szCs w:val="22"/>
        </w:rPr>
        <w:t>)</w:t>
      </w:r>
    </w:p>
    <w:tbl>
      <w:tblPr>
        <w:tblOverlap w:val="never"/>
        <w:tblW w:w="0" w:type="auto"/>
        <w:jc w:val="center"/>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66"/>
        <w:gridCol w:w="972"/>
        <w:gridCol w:w="972"/>
        <w:gridCol w:w="972"/>
        <w:gridCol w:w="972"/>
        <w:gridCol w:w="972"/>
        <w:gridCol w:w="972"/>
        <w:gridCol w:w="972"/>
      </w:tblGrid>
      <w:tr w:rsidR="00F82FC9" w:rsidRPr="00F82FC9" w:rsidTr="005B62C7">
        <w:trPr>
          <w:trHeight w:val="296"/>
          <w:jc w:val="center"/>
        </w:trPr>
        <w:tc>
          <w:tcPr>
            <w:tcW w:w="2266" w:type="dxa"/>
            <w:tcBorders>
              <w:top w:val="single" w:sz="2" w:space="0" w:color="000000"/>
              <w:left w:val="single" w:sz="2" w:space="0" w:color="000000"/>
              <w:bottom w:val="dotted" w:sz="2" w:space="0" w:color="000000"/>
              <w:right w:val="dotted" w:sz="2" w:space="0" w:color="000000"/>
            </w:tcBorders>
            <w:tcMar>
              <w:top w:w="28" w:type="dxa"/>
              <w:left w:w="102" w:type="dxa"/>
              <w:bottom w:w="28" w:type="dxa"/>
              <w:right w:w="102" w:type="dxa"/>
            </w:tcMar>
            <w:vAlign w:val="center"/>
            <w:hideMark/>
          </w:tcPr>
          <w:p w:rsidR="00282886" w:rsidRPr="00F82FC9" w:rsidRDefault="00282886" w:rsidP="00282886">
            <w:pPr>
              <w:shd w:val="clear" w:color="auto" w:fill="FFFFFF"/>
              <w:wordWrap/>
              <w:spacing w:after="0" w:line="240" w:lineRule="auto"/>
              <w:jc w:val="center"/>
              <w:textAlignment w:val="center"/>
              <w:rPr>
                <w:rFonts w:ascii="굴림" w:eastAsia="굴림" w:hAnsi="굴림" w:cs="굴림"/>
                <w:kern w:val="0"/>
                <w:sz w:val="18"/>
                <w:szCs w:val="18"/>
              </w:rPr>
            </w:pPr>
          </w:p>
        </w:tc>
        <w:tc>
          <w:tcPr>
            <w:tcW w:w="972"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282886" w:rsidRPr="00F82FC9" w:rsidRDefault="00282886" w:rsidP="00282886">
            <w:pPr>
              <w:shd w:val="clear" w:color="auto" w:fill="FFFFFF"/>
              <w:wordWrap/>
              <w:spacing w:after="0" w:line="240" w:lineRule="auto"/>
              <w:jc w:val="center"/>
              <w:textAlignment w:val="center"/>
              <w:rPr>
                <w:rFonts w:ascii="굴림" w:eastAsia="굴림" w:hAnsi="굴림" w:cs="굴림"/>
                <w:kern w:val="0"/>
                <w:sz w:val="18"/>
                <w:szCs w:val="18"/>
              </w:rPr>
            </w:pPr>
            <w:r w:rsidRPr="00F82FC9">
              <w:rPr>
                <w:rFonts w:ascii="한양신명조" w:eastAsia="한양신명조" w:hAnsi="굴림" w:cs="굴림" w:hint="eastAsia"/>
                <w:kern w:val="0"/>
                <w:sz w:val="24"/>
                <w:szCs w:val="24"/>
              </w:rPr>
              <w:t>2010</w:t>
            </w:r>
          </w:p>
        </w:tc>
        <w:tc>
          <w:tcPr>
            <w:tcW w:w="972"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282886" w:rsidRPr="00F82FC9" w:rsidRDefault="00282886" w:rsidP="00282886">
            <w:pPr>
              <w:shd w:val="clear" w:color="auto" w:fill="FFFFFF"/>
              <w:wordWrap/>
              <w:spacing w:after="0" w:line="240" w:lineRule="auto"/>
              <w:jc w:val="center"/>
              <w:textAlignment w:val="center"/>
              <w:rPr>
                <w:rFonts w:ascii="굴림" w:eastAsia="굴림" w:hAnsi="굴림" w:cs="굴림"/>
                <w:kern w:val="0"/>
                <w:sz w:val="18"/>
                <w:szCs w:val="18"/>
              </w:rPr>
            </w:pPr>
            <w:r w:rsidRPr="00F82FC9">
              <w:rPr>
                <w:rFonts w:ascii="한양신명조" w:eastAsia="한양신명조" w:hAnsi="굴림" w:cs="굴림" w:hint="eastAsia"/>
                <w:kern w:val="0"/>
                <w:sz w:val="24"/>
                <w:szCs w:val="24"/>
              </w:rPr>
              <w:t>2011</w:t>
            </w:r>
          </w:p>
        </w:tc>
        <w:tc>
          <w:tcPr>
            <w:tcW w:w="972"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282886" w:rsidRPr="00F82FC9" w:rsidRDefault="00282886" w:rsidP="00282886">
            <w:pPr>
              <w:shd w:val="clear" w:color="auto" w:fill="FFFFFF"/>
              <w:wordWrap/>
              <w:spacing w:after="0" w:line="240" w:lineRule="auto"/>
              <w:jc w:val="center"/>
              <w:textAlignment w:val="center"/>
              <w:rPr>
                <w:rFonts w:ascii="굴림" w:eastAsia="굴림" w:hAnsi="굴림" w:cs="굴림"/>
                <w:kern w:val="0"/>
                <w:sz w:val="18"/>
                <w:szCs w:val="18"/>
              </w:rPr>
            </w:pPr>
            <w:r w:rsidRPr="00F82FC9">
              <w:rPr>
                <w:rFonts w:ascii="한양신명조" w:eastAsia="한양신명조" w:hAnsi="굴림" w:cs="굴림" w:hint="eastAsia"/>
                <w:kern w:val="0"/>
                <w:sz w:val="24"/>
                <w:szCs w:val="24"/>
              </w:rPr>
              <w:t>2012</w:t>
            </w:r>
          </w:p>
        </w:tc>
        <w:tc>
          <w:tcPr>
            <w:tcW w:w="972"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282886" w:rsidRPr="00F82FC9" w:rsidRDefault="00282886" w:rsidP="00282886">
            <w:pPr>
              <w:shd w:val="clear" w:color="auto" w:fill="FFFFFF"/>
              <w:wordWrap/>
              <w:spacing w:after="0" w:line="240" w:lineRule="auto"/>
              <w:jc w:val="center"/>
              <w:textAlignment w:val="center"/>
              <w:rPr>
                <w:rFonts w:ascii="굴림" w:eastAsia="굴림" w:hAnsi="굴림" w:cs="굴림"/>
                <w:kern w:val="0"/>
                <w:sz w:val="18"/>
                <w:szCs w:val="18"/>
              </w:rPr>
            </w:pPr>
            <w:r w:rsidRPr="00F82FC9">
              <w:rPr>
                <w:rFonts w:ascii="한양신명조" w:eastAsia="한양신명조" w:hAnsi="굴림" w:cs="굴림" w:hint="eastAsia"/>
                <w:kern w:val="0"/>
                <w:sz w:val="24"/>
                <w:szCs w:val="24"/>
              </w:rPr>
              <w:t>2013</w:t>
            </w:r>
          </w:p>
        </w:tc>
        <w:tc>
          <w:tcPr>
            <w:tcW w:w="972"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282886" w:rsidRPr="00F82FC9" w:rsidRDefault="00282886" w:rsidP="00282886">
            <w:pPr>
              <w:shd w:val="clear" w:color="auto" w:fill="FFFFFF"/>
              <w:wordWrap/>
              <w:spacing w:after="0" w:line="240" w:lineRule="auto"/>
              <w:jc w:val="center"/>
              <w:textAlignment w:val="center"/>
              <w:rPr>
                <w:rFonts w:ascii="굴림" w:eastAsia="굴림" w:hAnsi="굴림" w:cs="굴림"/>
                <w:kern w:val="0"/>
                <w:sz w:val="18"/>
                <w:szCs w:val="18"/>
              </w:rPr>
            </w:pPr>
            <w:r w:rsidRPr="00F82FC9">
              <w:rPr>
                <w:rFonts w:ascii="한양신명조" w:eastAsia="한양신명조" w:hAnsi="굴림" w:cs="굴림" w:hint="eastAsia"/>
                <w:kern w:val="0"/>
                <w:sz w:val="24"/>
                <w:szCs w:val="24"/>
              </w:rPr>
              <w:t>2014</w:t>
            </w:r>
          </w:p>
        </w:tc>
        <w:tc>
          <w:tcPr>
            <w:tcW w:w="972"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282886" w:rsidRPr="00F82FC9" w:rsidRDefault="00282886" w:rsidP="00282886">
            <w:pPr>
              <w:shd w:val="clear" w:color="auto" w:fill="FFFFFF"/>
              <w:wordWrap/>
              <w:spacing w:after="0" w:line="240" w:lineRule="auto"/>
              <w:jc w:val="center"/>
              <w:textAlignment w:val="center"/>
              <w:rPr>
                <w:rFonts w:ascii="굴림" w:eastAsia="굴림" w:hAnsi="굴림" w:cs="굴림"/>
                <w:kern w:val="0"/>
                <w:sz w:val="18"/>
                <w:szCs w:val="18"/>
              </w:rPr>
            </w:pPr>
            <w:r w:rsidRPr="00F82FC9">
              <w:rPr>
                <w:rFonts w:ascii="한양신명조" w:eastAsia="한양신명조" w:hAnsi="굴림" w:cs="굴림" w:hint="eastAsia"/>
                <w:kern w:val="0"/>
                <w:sz w:val="24"/>
                <w:szCs w:val="24"/>
              </w:rPr>
              <w:t>2015</w:t>
            </w:r>
          </w:p>
        </w:tc>
        <w:tc>
          <w:tcPr>
            <w:tcW w:w="972" w:type="dxa"/>
            <w:tcBorders>
              <w:top w:val="single" w:sz="2" w:space="0" w:color="000000"/>
              <w:left w:val="dotted" w:sz="2" w:space="0" w:color="000000"/>
              <w:bottom w:val="dotted" w:sz="2" w:space="0" w:color="000000"/>
              <w:right w:val="single" w:sz="2" w:space="0" w:color="000000"/>
            </w:tcBorders>
            <w:tcMar>
              <w:top w:w="28" w:type="dxa"/>
              <w:left w:w="102" w:type="dxa"/>
              <w:bottom w:w="28" w:type="dxa"/>
              <w:right w:w="102" w:type="dxa"/>
            </w:tcMar>
            <w:vAlign w:val="center"/>
            <w:hideMark/>
          </w:tcPr>
          <w:p w:rsidR="00282886" w:rsidRPr="00F82FC9" w:rsidRDefault="00282886" w:rsidP="00282886">
            <w:pPr>
              <w:shd w:val="clear" w:color="auto" w:fill="FFFFFF"/>
              <w:wordWrap/>
              <w:spacing w:after="0" w:line="240" w:lineRule="auto"/>
              <w:jc w:val="center"/>
              <w:textAlignment w:val="center"/>
              <w:rPr>
                <w:rFonts w:ascii="굴림" w:eastAsia="굴림" w:hAnsi="굴림" w:cs="굴림"/>
                <w:kern w:val="0"/>
                <w:sz w:val="18"/>
                <w:szCs w:val="18"/>
              </w:rPr>
            </w:pPr>
            <w:r w:rsidRPr="00F82FC9">
              <w:rPr>
                <w:rFonts w:ascii="한양신명조" w:eastAsia="한양신명조" w:hAnsi="굴림" w:cs="굴림" w:hint="eastAsia"/>
                <w:kern w:val="0"/>
                <w:sz w:val="24"/>
                <w:szCs w:val="24"/>
              </w:rPr>
              <w:t>2016</w:t>
            </w:r>
          </w:p>
        </w:tc>
      </w:tr>
      <w:tr w:rsidR="00F82FC9" w:rsidRPr="00F82FC9" w:rsidTr="005B62C7">
        <w:trPr>
          <w:trHeight w:val="296"/>
          <w:jc w:val="center"/>
        </w:trPr>
        <w:tc>
          <w:tcPr>
            <w:tcW w:w="2266" w:type="dxa"/>
            <w:tcBorders>
              <w:top w:val="dotted" w:sz="2" w:space="0" w:color="000000"/>
              <w:left w:val="single" w:sz="2" w:space="0" w:color="000000"/>
              <w:bottom w:val="dotted" w:sz="2" w:space="0" w:color="000000"/>
              <w:right w:val="dotted" w:sz="2" w:space="0" w:color="000000"/>
            </w:tcBorders>
            <w:tcMar>
              <w:top w:w="28" w:type="dxa"/>
              <w:left w:w="102" w:type="dxa"/>
              <w:bottom w:w="28" w:type="dxa"/>
              <w:right w:w="102" w:type="dxa"/>
            </w:tcMar>
            <w:vAlign w:val="center"/>
            <w:hideMark/>
          </w:tcPr>
          <w:p w:rsidR="00282886" w:rsidRPr="00F82FC9" w:rsidRDefault="005B62C7" w:rsidP="00B774F1">
            <w:pPr>
              <w:wordWrap/>
              <w:spacing w:after="0" w:line="240" w:lineRule="auto"/>
              <w:jc w:val="center"/>
              <w:textAlignment w:val="baseline"/>
              <w:rPr>
                <w:rFonts w:ascii="Times New Roman" w:eastAsia="함초롬바탕" w:hAnsi="Times New Roman" w:cs="Times New Roman"/>
                <w:bCs/>
                <w:kern w:val="0"/>
                <w:sz w:val="24"/>
                <w:szCs w:val="24"/>
              </w:rPr>
            </w:pPr>
            <w:r w:rsidRPr="00F82FC9">
              <w:rPr>
                <w:rFonts w:ascii="Times New Roman" w:eastAsia="함초롬바탕" w:hAnsi="Times New Roman" w:cs="Times New Roman"/>
                <w:bCs/>
                <w:kern w:val="0"/>
                <w:sz w:val="24"/>
                <w:szCs w:val="24"/>
              </w:rPr>
              <w:t>the trade balance of the intellectual property</w:t>
            </w:r>
          </w:p>
        </w:tc>
        <w:tc>
          <w:tcPr>
            <w:tcW w:w="972"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282886" w:rsidRPr="00F82FC9" w:rsidRDefault="00282886" w:rsidP="00282886">
            <w:pPr>
              <w:shd w:val="clear" w:color="auto" w:fill="FFFFFF"/>
              <w:wordWrap/>
              <w:spacing w:after="0" w:line="240" w:lineRule="auto"/>
              <w:ind w:right="200"/>
              <w:jc w:val="right"/>
              <w:textAlignment w:val="center"/>
              <w:rPr>
                <w:rFonts w:ascii="굴림" w:eastAsia="굴림" w:hAnsi="굴림" w:cs="굴림"/>
                <w:kern w:val="0"/>
                <w:szCs w:val="20"/>
              </w:rPr>
            </w:pPr>
            <w:r w:rsidRPr="00F82FC9">
              <w:rPr>
                <w:rFonts w:ascii="한양신명조" w:eastAsia="한양신명조" w:hAnsi="굴림" w:cs="굴림" w:hint="eastAsia"/>
                <w:bCs/>
                <w:spacing w:val="-30"/>
                <w:kern w:val="0"/>
                <w:sz w:val="24"/>
                <w:szCs w:val="24"/>
              </w:rPr>
              <w:t>-67.0</w:t>
            </w:r>
          </w:p>
        </w:tc>
        <w:tc>
          <w:tcPr>
            <w:tcW w:w="972"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282886" w:rsidRPr="00F82FC9" w:rsidRDefault="00282886" w:rsidP="00282886">
            <w:pPr>
              <w:shd w:val="clear" w:color="auto" w:fill="FFFFFF"/>
              <w:wordWrap/>
              <w:spacing w:after="0" w:line="240" w:lineRule="auto"/>
              <w:ind w:right="200"/>
              <w:jc w:val="right"/>
              <w:textAlignment w:val="center"/>
              <w:rPr>
                <w:rFonts w:ascii="굴림" w:eastAsia="굴림" w:hAnsi="굴림" w:cs="굴림"/>
                <w:kern w:val="0"/>
                <w:sz w:val="18"/>
                <w:szCs w:val="18"/>
              </w:rPr>
            </w:pPr>
            <w:r w:rsidRPr="00F82FC9">
              <w:rPr>
                <w:rFonts w:ascii="한양신명조" w:eastAsia="한양신명조" w:hAnsi="굴림" w:cs="굴림" w:hint="eastAsia"/>
                <w:bCs/>
                <w:spacing w:val="-30"/>
                <w:kern w:val="0"/>
                <w:sz w:val="24"/>
                <w:szCs w:val="24"/>
              </w:rPr>
              <w:t>-33.8</w:t>
            </w:r>
          </w:p>
        </w:tc>
        <w:tc>
          <w:tcPr>
            <w:tcW w:w="972"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282886" w:rsidRPr="00F82FC9" w:rsidRDefault="00282886" w:rsidP="00282886">
            <w:pPr>
              <w:shd w:val="clear" w:color="auto" w:fill="FFFFFF"/>
              <w:wordWrap/>
              <w:spacing w:after="0" w:line="240" w:lineRule="auto"/>
              <w:ind w:right="200"/>
              <w:jc w:val="right"/>
              <w:textAlignment w:val="center"/>
              <w:rPr>
                <w:rFonts w:ascii="굴림" w:eastAsia="굴림" w:hAnsi="굴림" w:cs="굴림"/>
                <w:kern w:val="0"/>
                <w:sz w:val="18"/>
                <w:szCs w:val="18"/>
              </w:rPr>
            </w:pPr>
            <w:r w:rsidRPr="00F82FC9">
              <w:rPr>
                <w:rFonts w:ascii="한양신명조" w:eastAsia="한양신명조" w:hAnsi="굴림" w:cs="굴림" w:hint="eastAsia"/>
                <w:bCs/>
                <w:spacing w:val="-30"/>
                <w:kern w:val="0"/>
                <w:sz w:val="24"/>
                <w:szCs w:val="24"/>
              </w:rPr>
              <w:t>-48.0</w:t>
            </w:r>
          </w:p>
        </w:tc>
        <w:tc>
          <w:tcPr>
            <w:tcW w:w="972"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282886" w:rsidRPr="00F82FC9" w:rsidRDefault="00282886" w:rsidP="00282886">
            <w:pPr>
              <w:shd w:val="clear" w:color="auto" w:fill="FFFFFF"/>
              <w:wordWrap/>
              <w:spacing w:after="0" w:line="240" w:lineRule="auto"/>
              <w:ind w:right="200"/>
              <w:jc w:val="right"/>
              <w:textAlignment w:val="center"/>
              <w:rPr>
                <w:rFonts w:ascii="굴림" w:eastAsia="굴림" w:hAnsi="굴림" w:cs="굴림"/>
                <w:kern w:val="0"/>
                <w:sz w:val="18"/>
                <w:szCs w:val="18"/>
              </w:rPr>
            </w:pPr>
            <w:r w:rsidRPr="00F82FC9">
              <w:rPr>
                <w:rFonts w:ascii="한양신명조" w:eastAsia="한양신명조" w:hAnsi="굴림" w:cs="굴림" w:hint="eastAsia"/>
                <w:bCs/>
                <w:spacing w:val="-30"/>
                <w:kern w:val="0"/>
                <w:sz w:val="24"/>
                <w:szCs w:val="24"/>
              </w:rPr>
              <w:t>-53.4</w:t>
            </w:r>
          </w:p>
        </w:tc>
        <w:tc>
          <w:tcPr>
            <w:tcW w:w="972"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282886" w:rsidRPr="00F82FC9" w:rsidRDefault="00282886" w:rsidP="00282886">
            <w:pPr>
              <w:shd w:val="clear" w:color="auto" w:fill="FFFFFF"/>
              <w:wordWrap/>
              <w:spacing w:after="0" w:line="240" w:lineRule="auto"/>
              <w:ind w:right="200"/>
              <w:jc w:val="right"/>
              <w:textAlignment w:val="center"/>
              <w:rPr>
                <w:rFonts w:ascii="굴림" w:eastAsia="굴림" w:hAnsi="굴림" w:cs="굴림"/>
                <w:kern w:val="0"/>
                <w:sz w:val="18"/>
                <w:szCs w:val="18"/>
              </w:rPr>
            </w:pPr>
            <w:r w:rsidRPr="00F82FC9">
              <w:rPr>
                <w:rFonts w:ascii="한양신명조" w:eastAsia="한양신명조" w:hAnsi="굴림" w:cs="굴림" w:hint="eastAsia"/>
                <w:bCs/>
                <w:spacing w:val="-30"/>
                <w:kern w:val="0"/>
                <w:sz w:val="24"/>
                <w:szCs w:val="24"/>
              </w:rPr>
              <w:t>-45.3</w:t>
            </w:r>
          </w:p>
        </w:tc>
        <w:tc>
          <w:tcPr>
            <w:tcW w:w="972"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282886" w:rsidRPr="00F82FC9" w:rsidRDefault="00282886" w:rsidP="00282886">
            <w:pPr>
              <w:shd w:val="clear" w:color="auto" w:fill="FFFFFF"/>
              <w:wordWrap/>
              <w:spacing w:after="0" w:line="240" w:lineRule="auto"/>
              <w:ind w:right="200"/>
              <w:jc w:val="right"/>
              <w:textAlignment w:val="center"/>
              <w:rPr>
                <w:rFonts w:ascii="굴림" w:eastAsia="굴림" w:hAnsi="굴림" w:cs="굴림"/>
                <w:kern w:val="0"/>
                <w:szCs w:val="20"/>
              </w:rPr>
            </w:pPr>
            <w:r w:rsidRPr="00F82FC9">
              <w:rPr>
                <w:rFonts w:ascii="한양신명조" w:eastAsia="한양신명조" w:hAnsi="굴림" w:cs="굴림" w:hint="eastAsia"/>
                <w:bCs/>
                <w:spacing w:val="-30"/>
                <w:kern w:val="0"/>
                <w:sz w:val="24"/>
                <w:szCs w:val="24"/>
              </w:rPr>
              <w:t>-40.0</w:t>
            </w:r>
          </w:p>
        </w:tc>
        <w:tc>
          <w:tcPr>
            <w:tcW w:w="972" w:type="dxa"/>
            <w:tcBorders>
              <w:top w:val="dotted" w:sz="2" w:space="0" w:color="000000"/>
              <w:left w:val="dotted" w:sz="2" w:space="0" w:color="000000"/>
              <w:bottom w:val="dotted" w:sz="2" w:space="0" w:color="000000"/>
              <w:right w:val="single" w:sz="2" w:space="0" w:color="000000"/>
            </w:tcBorders>
            <w:tcMar>
              <w:top w:w="28" w:type="dxa"/>
              <w:left w:w="102" w:type="dxa"/>
              <w:bottom w:w="28" w:type="dxa"/>
              <w:right w:w="102" w:type="dxa"/>
            </w:tcMar>
            <w:vAlign w:val="center"/>
            <w:hideMark/>
          </w:tcPr>
          <w:p w:rsidR="00282886" w:rsidRPr="00F82FC9" w:rsidRDefault="00282886" w:rsidP="00282886">
            <w:pPr>
              <w:shd w:val="clear" w:color="auto" w:fill="FFFFFF"/>
              <w:wordWrap/>
              <w:spacing w:after="0" w:line="240" w:lineRule="auto"/>
              <w:ind w:right="200"/>
              <w:jc w:val="right"/>
              <w:textAlignment w:val="center"/>
              <w:rPr>
                <w:rFonts w:ascii="굴림" w:eastAsia="굴림" w:hAnsi="굴림" w:cs="굴림"/>
                <w:kern w:val="0"/>
                <w:sz w:val="18"/>
                <w:szCs w:val="18"/>
              </w:rPr>
            </w:pPr>
            <w:r w:rsidRPr="00F82FC9">
              <w:rPr>
                <w:rFonts w:ascii="한양신명조" w:eastAsia="한양신명조" w:hAnsi="굴림" w:cs="굴림" w:hint="eastAsia"/>
                <w:bCs/>
                <w:spacing w:val="-30"/>
                <w:kern w:val="0"/>
                <w:sz w:val="24"/>
                <w:szCs w:val="24"/>
              </w:rPr>
              <w:t>-19.1</w:t>
            </w:r>
          </w:p>
        </w:tc>
      </w:tr>
      <w:tr w:rsidR="00F82FC9" w:rsidRPr="00F82FC9" w:rsidTr="00D04AD1">
        <w:trPr>
          <w:trHeight w:val="296"/>
          <w:jc w:val="center"/>
        </w:trPr>
        <w:tc>
          <w:tcPr>
            <w:tcW w:w="2266" w:type="dxa"/>
            <w:tcBorders>
              <w:top w:val="dotted" w:sz="2" w:space="0" w:color="000000"/>
              <w:left w:val="single" w:sz="2" w:space="0" w:color="000000"/>
              <w:bottom w:val="single" w:sz="12" w:space="0" w:color="FF0000"/>
              <w:right w:val="dotted" w:sz="2" w:space="0" w:color="000000"/>
            </w:tcBorders>
            <w:tcMar>
              <w:top w:w="28" w:type="dxa"/>
              <w:left w:w="102" w:type="dxa"/>
              <w:bottom w:w="28" w:type="dxa"/>
              <w:right w:w="102" w:type="dxa"/>
            </w:tcMar>
            <w:vAlign w:val="center"/>
            <w:hideMark/>
          </w:tcPr>
          <w:p w:rsidR="00282886" w:rsidRPr="00F82FC9" w:rsidRDefault="005B62C7" w:rsidP="00B774F1">
            <w:pPr>
              <w:wordWrap/>
              <w:spacing w:after="0" w:line="240" w:lineRule="auto"/>
              <w:jc w:val="center"/>
              <w:textAlignment w:val="baseline"/>
              <w:rPr>
                <w:rFonts w:ascii="Times New Roman" w:eastAsia="함초롬바탕" w:hAnsi="Times New Roman" w:cs="Times New Roman"/>
                <w:bCs/>
                <w:kern w:val="0"/>
                <w:sz w:val="24"/>
                <w:szCs w:val="24"/>
              </w:rPr>
            </w:pPr>
            <w:r w:rsidRPr="00F82FC9">
              <w:rPr>
                <w:rFonts w:ascii="Times New Roman" w:eastAsia="함초롬바탕" w:hAnsi="Times New Roman" w:cs="Times New Roman"/>
                <w:bCs/>
                <w:kern w:val="0"/>
                <w:sz w:val="24"/>
                <w:szCs w:val="24"/>
              </w:rPr>
              <w:t>patent and</w:t>
            </w:r>
            <w:r w:rsidRPr="00F82FC9">
              <w:rPr>
                <w:rFonts w:ascii="Times New Roman" w:eastAsia="함초롬바탕" w:hAnsi="Times New Roman" w:cs="Times New Roman" w:hint="eastAsia"/>
                <w:bCs/>
                <w:kern w:val="0"/>
                <w:sz w:val="24"/>
                <w:szCs w:val="24"/>
              </w:rPr>
              <w:t xml:space="preserve"> </w:t>
            </w:r>
            <w:r w:rsidRPr="00F82FC9">
              <w:rPr>
                <w:rFonts w:ascii="Times New Roman" w:eastAsia="함초롬바탕" w:hAnsi="Times New Roman" w:cs="Times New Roman"/>
                <w:bCs/>
                <w:kern w:val="0"/>
                <w:sz w:val="24"/>
                <w:szCs w:val="24"/>
              </w:rPr>
              <w:t>industrial property rights</w:t>
            </w:r>
          </w:p>
        </w:tc>
        <w:tc>
          <w:tcPr>
            <w:tcW w:w="972" w:type="dxa"/>
            <w:tcBorders>
              <w:top w:val="dotted" w:sz="2" w:space="0" w:color="000000"/>
              <w:left w:val="dotted" w:sz="2" w:space="0" w:color="000000"/>
              <w:bottom w:val="single" w:sz="12" w:space="0" w:color="FF0000"/>
              <w:right w:val="dotted" w:sz="2" w:space="0" w:color="000000"/>
            </w:tcBorders>
            <w:tcMar>
              <w:top w:w="28" w:type="dxa"/>
              <w:left w:w="102" w:type="dxa"/>
              <w:bottom w:w="28" w:type="dxa"/>
              <w:right w:w="102" w:type="dxa"/>
            </w:tcMar>
            <w:vAlign w:val="center"/>
            <w:hideMark/>
          </w:tcPr>
          <w:p w:rsidR="00282886" w:rsidRPr="00F82FC9" w:rsidRDefault="00282886" w:rsidP="00282886">
            <w:pPr>
              <w:shd w:val="clear" w:color="auto" w:fill="FFFFFF"/>
              <w:wordWrap/>
              <w:spacing w:after="0" w:line="240" w:lineRule="auto"/>
              <w:ind w:right="200"/>
              <w:jc w:val="right"/>
              <w:textAlignment w:val="center"/>
              <w:rPr>
                <w:rFonts w:ascii="굴림" w:eastAsia="굴림" w:hAnsi="굴림" w:cs="굴림"/>
                <w:kern w:val="0"/>
                <w:szCs w:val="20"/>
              </w:rPr>
            </w:pPr>
            <w:r w:rsidRPr="00F82FC9">
              <w:rPr>
                <w:rFonts w:ascii="한양신명조" w:eastAsia="한양신명조" w:hAnsi="굴림" w:cs="굴림" w:hint="eastAsia"/>
                <w:spacing w:val="-20"/>
                <w:kern w:val="0"/>
                <w:sz w:val="24"/>
                <w:szCs w:val="24"/>
              </w:rPr>
              <w:t>-54.8</w:t>
            </w:r>
          </w:p>
        </w:tc>
        <w:tc>
          <w:tcPr>
            <w:tcW w:w="972" w:type="dxa"/>
            <w:tcBorders>
              <w:top w:val="dotted" w:sz="2" w:space="0" w:color="000000"/>
              <w:left w:val="dotted" w:sz="2" w:space="0" w:color="000000"/>
              <w:bottom w:val="single" w:sz="12" w:space="0" w:color="FF0000"/>
              <w:right w:val="dotted" w:sz="2" w:space="0" w:color="000000"/>
            </w:tcBorders>
            <w:tcMar>
              <w:top w:w="28" w:type="dxa"/>
              <w:left w:w="102" w:type="dxa"/>
              <w:bottom w:w="28" w:type="dxa"/>
              <w:right w:w="102" w:type="dxa"/>
            </w:tcMar>
            <w:vAlign w:val="center"/>
            <w:hideMark/>
          </w:tcPr>
          <w:p w:rsidR="00282886" w:rsidRPr="00F82FC9" w:rsidRDefault="00282886" w:rsidP="00282886">
            <w:pPr>
              <w:shd w:val="clear" w:color="auto" w:fill="FFFFFF"/>
              <w:wordWrap/>
              <w:spacing w:after="0" w:line="240" w:lineRule="auto"/>
              <w:ind w:right="200"/>
              <w:jc w:val="right"/>
              <w:textAlignment w:val="center"/>
              <w:rPr>
                <w:rFonts w:ascii="굴림" w:eastAsia="굴림" w:hAnsi="굴림" w:cs="굴림"/>
                <w:kern w:val="0"/>
                <w:sz w:val="18"/>
                <w:szCs w:val="18"/>
              </w:rPr>
            </w:pPr>
            <w:r w:rsidRPr="00F82FC9">
              <w:rPr>
                <w:rFonts w:ascii="한양신명조" w:eastAsia="한양신명조" w:hAnsi="굴림" w:cs="굴림" w:hint="eastAsia"/>
                <w:spacing w:val="-20"/>
                <w:kern w:val="0"/>
                <w:sz w:val="24"/>
                <w:szCs w:val="24"/>
              </w:rPr>
              <w:t>-23.4</w:t>
            </w:r>
          </w:p>
        </w:tc>
        <w:tc>
          <w:tcPr>
            <w:tcW w:w="972" w:type="dxa"/>
            <w:tcBorders>
              <w:top w:val="dotted" w:sz="2" w:space="0" w:color="000000"/>
              <w:left w:val="dotted" w:sz="2" w:space="0" w:color="000000"/>
              <w:bottom w:val="single" w:sz="12" w:space="0" w:color="FF0000"/>
              <w:right w:val="dotted" w:sz="2" w:space="0" w:color="000000"/>
            </w:tcBorders>
            <w:tcMar>
              <w:top w:w="28" w:type="dxa"/>
              <w:left w:w="102" w:type="dxa"/>
              <w:bottom w:w="28" w:type="dxa"/>
              <w:right w:w="102" w:type="dxa"/>
            </w:tcMar>
            <w:vAlign w:val="center"/>
            <w:hideMark/>
          </w:tcPr>
          <w:p w:rsidR="00282886" w:rsidRPr="00F82FC9" w:rsidRDefault="00282886" w:rsidP="00282886">
            <w:pPr>
              <w:shd w:val="clear" w:color="auto" w:fill="FFFFFF"/>
              <w:wordWrap/>
              <w:spacing w:after="0" w:line="240" w:lineRule="auto"/>
              <w:ind w:right="200"/>
              <w:jc w:val="right"/>
              <w:textAlignment w:val="center"/>
              <w:rPr>
                <w:rFonts w:ascii="굴림" w:eastAsia="굴림" w:hAnsi="굴림" w:cs="굴림"/>
                <w:kern w:val="0"/>
                <w:sz w:val="18"/>
                <w:szCs w:val="18"/>
              </w:rPr>
            </w:pPr>
            <w:r w:rsidRPr="00F82FC9">
              <w:rPr>
                <w:rFonts w:ascii="한양신명조" w:eastAsia="한양신명조" w:hAnsi="굴림" w:cs="굴림" w:hint="eastAsia"/>
                <w:spacing w:val="-20"/>
                <w:kern w:val="0"/>
                <w:sz w:val="24"/>
                <w:szCs w:val="24"/>
              </w:rPr>
              <w:t>-42.7</w:t>
            </w:r>
          </w:p>
        </w:tc>
        <w:tc>
          <w:tcPr>
            <w:tcW w:w="972" w:type="dxa"/>
            <w:tcBorders>
              <w:top w:val="dotted" w:sz="2" w:space="0" w:color="000000"/>
              <w:left w:val="dotted" w:sz="2" w:space="0" w:color="000000"/>
              <w:bottom w:val="single" w:sz="12" w:space="0" w:color="FF0000"/>
              <w:right w:val="dotted" w:sz="2" w:space="0" w:color="000000"/>
            </w:tcBorders>
            <w:tcMar>
              <w:top w:w="28" w:type="dxa"/>
              <w:left w:w="102" w:type="dxa"/>
              <w:bottom w:w="28" w:type="dxa"/>
              <w:right w:w="102" w:type="dxa"/>
            </w:tcMar>
            <w:vAlign w:val="center"/>
            <w:hideMark/>
          </w:tcPr>
          <w:p w:rsidR="00282886" w:rsidRPr="00F82FC9" w:rsidRDefault="00282886" w:rsidP="00282886">
            <w:pPr>
              <w:shd w:val="clear" w:color="auto" w:fill="FFFFFF"/>
              <w:wordWrap/>
              <w:spacing w:after="0" w:line="240" w:lineRule="auto"/>
              <w:ind w:right="200"/>
              <w:jc w:val="right"/>
              <w:textAlignment w:val="center"/>
              <w:rPr>
                <w:rFonts w:ascii="굴림" w:eastAsia="굴림" w:hAnsi="굴림" w:cs="굴림"/>
                <w:kern w:val="0"/>
                <w:sz w:val="18"/>
                <w:szCs w:val="18"/>
              </w:rPr>
            </w:pPr>
            <w:r w:rsidRPr="00F82FC9">
              <w:rPr>
                <w:rFonts w:ascii="한양신명조" w:eastAsia="한양신명조" w:hAnsi="굴림" w:cs="굴림" w:hint="eastAsia"/>
                <w:spacing w:val="-20"/>
                <w:kern w:val="0"/>
                <w:sz w:val="24"/>
                <w:szCs w:val="24"/>
              </w:rPr>
              <w:t>-51.2</w:t>
            </w:r>
          </w:p>
        </w:tc>
        <w:tc>
          <w:tcPr>
            <w:tcW w:w="972" w:type="dxa"/>
            <w:tcBorders>
              <w:top w:val="dotted" w:sz="2" w:space="0" w:color="000000"/>
              <w:left w:val="dotted" w:sz="2" w:space="0" w:color="000000"/>
              <w:bottom w:val="single" w:sz="12" w:space="0" w:color="FF0000"/>
              <w:right w:val="dotted" w:sz="2" w:space="0" w:color="000000"/>
            </w:tcBorders>
            <w:tcMar>
              <w:top w:w="28" w:type="dxa"/>
              <w:left w:w="102" w:type="dxa"/>
              <w:bottom w:w="28" w:type="dxa"/>
              <w:right w:w="102" w:type="dxa"/>
            </w:tcMar>
            <w:vAlign w:val="center"/>
            <w:hideMark/>
          </w:tcPr>
          <w:p w:rsidR="00282886" w:rsidRPr="00F82FC9" w:rsidRDefault="00282886" w:rsidP="00282886">
            <w:pPr>
              <w:shd w:val="clear" w:color="auto" w:fill="FFFFFF"/>
              <w:wordWrap/>
              <w:spacing w:after="0" w:line="240" w:lineRule="auto"/>
              <w:ind w:right="200"/>
              <w:jc w:val="right"/>
              <w:textAlignment w:val="center"/>
              <w:rPr>
                <w:rFonts w:ascii="굴림" w:eastAsia="굴림" w:hAnsi="굴림" w:cs="굴림"/>
                <w:kern w:val="0"/>
                <w:sz w:val="18"/>
                <w:szCs w:val="18"/>
              </w:rPr>
            </w:pPr>
            <w:r w:rsidRPr="00F82FC9">
              <w:rPr>
                <w:rFonts w:ascii="한양신명조" w:eastAsia="한양신명조" w:hAnsi="굴림" w:cs="굴림" w:hint="eastAsia"/>
                <w:spacing w:val="-20"/>
                <w:kern w:val="0"/>
                <w:sz w:val="24"/>
                <w:szCs w:val="24"/>
              </w:rPr>
              <w:t>-48.2</w:t>
            </w:r>
          </w:p>
        </w:tc>
        <w:tc>
          <w:tcPr>
            <w:tcW w:w="972" w:type="dxa"/>
            <w:tcBorders>
              <w:top w:val="dotted" w:sz="2" w:space="0" w:color="000000"/>
              <w:left w:val="dotted" w:sz="2" w:space="0" w:color="000000"/>
              <w:bottom w:val="single" w:sz="12" w:space="0" w:color="FF0000"/>
              <w:right w:val="dotted" w:sz="2" w:space="0" w:color="000000"/>
            </w:tcBorders>
            <w:tcMar>
              <w:top w:w="28" w:type="dxa"/>
              <w:left w:w="102" w:type="dxa"/>
              <w:bottom w:w="28" w:type="dxa"/>
              <w:right w:w="102" w:type="dxa"/>
            </w:tcMar>
            <w:vAlign w:val="center"/>
            <w:hideMark/>
          </w:tcPr>
          <w:p w:rsidR="00282886" w:rsidRPr="00F82FC9" w:rsidRDefault="00282886" w:rsidP="00282886">
            <w:pPr>
              <w:shd w:val="clear" w:color="auto" w:fill="FFFFFF"/>
              <w:wordWrap/>
              <w:spacing w:after="0" w:line="240" w:lineRule="auto"/>
              <w:ind w:right="200"/>
              <w:jc w:val="right"/>
              <w:textAlignment w:val="center"/>
              <w:rPr>
                <w:rFonts w:ascii="굴림" w:eastAsia="굴림" w:hAnsi="굴림" w:cs="굴림"/>
                <w:kern w:val="0"/>
                <w:szCs w:val="20"/>
              </w:rPr>
            </w:pPr>
            <w:r w:rsidRPr="00F82FC9">
              <w:rPr>
                <w:rFonts w:ascii="한양신명조" w:eastAsia="한양신명조" w:hAnsi="굴림" w:cs="굴림" w:hint="eastAsia"/>
                <w:spacing w:val="-20"/>
                <w:kern w:val="0"/>
                <w:sz w:val="24"/>
                <w:szCs w:val="24"/>
              </w:rPr>
              <w:t>-34.4</w:t>
            </w:r>
          </w:p>
        </w:tc>
        <w:tc>
          <w:tcPr>
            <w:tcW w:w="972" w:type="dxa"/>
            <w:tcBorders>
              <w:top w:val="dotted" w:sz="2" w:space="0" w:color="000000"/>
              <w:left w:val="dotted" w:sz="2" w:space="0" w:color="000000"/>
              <w:bottom w:val="single" w:sz="12" w:space="0" w:color="FF0000"/>
              <w:right w:val="single" w:sz="2" w:space="0" w:color="000000"/>
            </w:tcBorders>
            <w:tcMar>
              <w:top w:w="28" w:type="dxa"/>
              <w:left w:w="102" w:type="dxa"/>
              <w:bottom w:w="28" w:type="dxa"/>
              <w:right w:w="102" w:type="dxa"/>
            </w:tcMar>
            <w:vAlign w:val="center"/>
            <w:hideMark/>
          </w:tcPr>
          <w:p w:rsidR="00282886" w:rsidRPr="00F82FC9" w:rsidRDefault="00282886" w:rsidP="00282886">
            <w:pPr>
              <w:shd w:val="clear" w:color="auto" w:fill="FFFFFF"/>
              <w:wordWrap/>
              <w:spacing w:after="0" w:line="240" w:lineRule="auto"/>
              <w:ind w:right="200"/>
              <w:jc w:val="right"/>
              <w:textAlignment w:val="center"/>
              <w:rPr>
                <w:rFonts w:ascii="굴림" w:eastAsia="굴림" w:hAnsi="굴림" w:cs="굴림"/>
                <w:kern w:val="0"/>
                <w:sz w:val="18"/>
                <w:szCs w:val="18"/>
              </w:rPr>
            </w:pPr>
            <w:r w:rsidRPr="00F82FC9">
              <w:rPr>
                <w:rFonts w:ascii="한양신명조" w:eastAsia="한양신명조" w:hAnsi="굴림" w:cs="굴림" w:hint="eastAsia"/>
                <w:spacing w:val="-20"/>
                <w:kern w:val="0"/>
                <w:sz w:val="24"/>
                <w:szCs w:val="24"/>
              </w:rPr>
              <w:t>-24.0</w:t>
            </w:r>
          </w:p>
        </w:tc>
      </w:tr>
      <w:tr w:rsidR="00F82FC9" w:rsidRPr="00F82FC9" w:rsidTr="005B62C7">
        <w:trPr>
          <w:jc w:val="center"/>
        </w:trPr>
        <w:tc>
          <w:tcPr>
            <w:tcW w:w="2266" w:type="dxa"/>
            <w:tcBorders>
              <w:top w:val="single" w:sz="12" w:space="0" w:color="FF0000"/>
              <w:left w:val="single" w:sz="12" w:space="0" w:color="FF0000"/>
              <w:bottom w:val="single" w:sz="12" w:space="0" w:color="FF0000"/>
              <w:right w:val="dotted" w:sz="2" w:space="0" w:color="000000"/>
            </w:tcBorders>
            <w:shd w:val="clear" w:color="auto" w:fill="D9D9D9" w:themeFill="background1" w:themeFillShade="D9"/>
            <w:tcMar>
              <w:top w:w="28" w:type="dxa"/>
              <w:left w:w="102" w:type="dxa"/>
              <w:bottom w:w="28" w:type="dxa"/>
              <w:right w:w="102" w:type="dxa"/>
            </w:tcMar>
            <w:vAlign w:val="center"/>
            <w:hideMark/>
          </w:tcPr>
          <w:p w:rsidR="00282886" w:rsidRPr="00F82FC9" w:rsidRDefault="005B62C7" w:rsidP="00B774F1">
            <w:pPr>
              <w:wordWrap/>
              <w:spacing w:after="0" w:line="240" w:lineRule="auto"/>
              <w:jc w:val="center"/>
              <w:textAlignment w:val="baseline"/>
              <w:rPr>
                <w:rFonts w:ascii="Times New Roman" w:eastAsia="함초롬바탕" w:hAnsi="Times New Roman" w:cs="Times New Roman"/>
                <w:b/>
                <w:bCs/>
                <w:kern w:val="0"/>
                <w:sz w:val="24"/>
                <w:szCs w:val="24"/>
              </w:rPr>
            </w:pPr>
            <w:r w:rsidRPr="00F82FC9">
              <w:rPr>
                <w:rFonts w:ascii="Times New Roman" w:eastAsia="함초롬바탕" w:hAnsi="Times New Roman" w:cs="Times New Roman"/>
                <w:b/>
                <w:bCs/>
                <w:kern w:val="0"/>
                <w:sz w:val="24"/>
                <w:szCs w:val="24"/>
              </w:rPr>
              <w:t>copyright</w:t>
            </w:r>
          </w:p>
        </w:tc>
        <w:tc>
          <w:tcPr>
            <w:tcW w:w="972" w:type="dxa"/>
            <w:tcBorders>
              <w:top w:val="single" w:sz="12" w:space="0" w:color="FF0000"/>
              <w:left w:val="dotted" w:sz="2" w:space="0" w:color="000000"/>
              <w:bottom w:val="single" w:sz="12" w:space="0" w:color="FF0000"/>
              <w:right w:val="dotted" w:sz="2" w:space="0" w:color="000000"/>
            </w:tcBorders>
            <w:shd w:val="clear" w:color="auto" w:fill="D9D9D9" w:themeFill="background1" w:themeFillShade="D9"/>
            <w:tcMar>
              <w:top w:w="28" w:type="dxa"/>
              <w:left w:w="102" w:type="dxa"/>
              <w:bottom w:w="28" w:type="dxa"/>
              <w:right w:w="102" w:type="dxa"/>
            </w:tcMar>
            <w:vAlign w:val="center"/>
            <w:hideMark/>
          </w:tcPr>
          <w:p w:rsidR="00282886" w:rsidRPr="00F82FC9" w:rsidRDefault="00282886" w:rsidP="00AF06D1">
            <w:pPr>
              <w:wordWrap/>
              <w:spacing w:after="0" w:line="384" w:lineRule="auto"/>
              <w:jc w:val="center"/>
              <w:textAlignment w:val="baseline"/>
              <w:rPr>
                <w:rFonts w:ascii="Times New Roman" w:eastAsia="함초롬바탕" w:hAnsi="Times New Roman" w:cs="Times New Roman"/>
                <w:bCs/>
                <w:kern w:val="0"/>
                <w:sz w:val="24"/>
                <w:szCs w:val="24"/>
              </w:rPr>
            </w:pPr>
            <w:r w:rsidRPr="00F82FC9">
              <w:rPr>
                <w:rFonts w:ascii="Times New Roman" w:eastAsia="함초롬바탕" w:hAnsi="Times New Roman" w:cs="Times New Roman" w:hint="eastAsia"/>
                <w:bCs/>
                <w:kern w:val="0"/>
                <w:sz w:val="24"/>
                <w:szCs w:val="24"/>
              </w:rPr>
              <w:t>-8.8</w:t>
            </w:r>
          </w:p>
        </w:tc>
        <w:tc>
          <w:tcPr>
            <w:tcW w:w="972" w:type="dxa"/>
            <w:tcBorders>
              <w:top w:val="single" w:sz="12" w:space="0" w:color="FF0000"/>
              <w:left w:val="dotted" w:sz="2" w:space="0" w:color="000000"/>
              <w:bottom w:val="single" w:sz="12" w:space="0" w:color="FF0000"/>
              <w:right w:val="dotted" w:sz="2" w:space="0" w:color="000000"/>
            </w:tcBorders>
            <w:shd w:val="clear" w:color="auto" w:fill="D9D9D9" w:themeFill="background1" w:themeFillShade="D9"/>
            <w:tcMar>
              <w:top w:w="28" w:type="dxa"/>
              <w:left w:w="102" w:type="dxa"/>
              <w:bottom w:w="28" w:type="dxa"/>
              <w:right w:w="102" w:type="dxa"/>
            </w:tcMar>
            <w:vAlign w:val="center"/>
            <w:hideMark/>
          </w:tcPr>
          <w:p w:rsidR="00282886" w:rsidRPr="00F82FC9" w:rsidRDefault="00282886" w:rsidP="00AF06D1">
            <w:pPr>
              <w:wordWrap/>
              <w:spacing w:after="0" w:line="384" w:lineRule="auto"/>
              <w:jc w:val="center"/>
              <w:textAlignment w:val="baseline"/>
              <w:rPr>
                <w:rFonts w:ascii="Times New Roman" w:eastAsia="함초롬바탕" w:hAnsi="Times New Roman" w:cs="Times New Roman"/>
                <w:bCs/>
                <w:kern w:val="0"/>
                <w:sz w:val="24"/>
                <w:szCs w:val="24"/>
              </w:rPr>
            </w:pPr>
            <w:r w:rsidRPr="00F82FC9">
              <w:rPr>
                <w:rFonts w:ascii="Times New Roman" w:eastAsia="함초롬바탕" w:hAnsi="Times New Roman" w:cs="Times New Roman" w:hint="eastAsia"/>
                <w:bCs/>
                <w:kern w:val="0"/>
                <w:sz w:val="24"/>
                <w:szCs w:val="24"/>
              </w:rPr>
              <w:t>-5.0</w:t>
            </w:r>
          </w:p>
        </w:tc>
        <w:tc>
          <w:tcPr>
            <w:tcW w:w="972" w:type="dxa"/>
            <w:tcBorders>
              <w:top w:val="single" w:sz="12" w:space="0" w:color="FF0000"/>
              <w:left w:val="dotted" w:sz="2" w:space="0" w:color="000000"/>
              <w:bottom w:val="single" w:sz="12" w:space="0" w:color="FF0000"/>
              <w:right w:val="dotted" w:sz="2" w:space="0" w:color="000000"/>
            </w:tcBorders>
            <w:shd w:val="clear" w:color="auto" w:fill="D9D9D9" w:themeFill="background1" w:themeFillShade="D9"/>
            <w:tcMar>
              <w:top w:w="28" w:type="dxa"/>
              <w:left w:w="102" w:type="dxa"/>
              <w:bottom w:w="28" w:type="dxa"/>
              <w:right w:w="102" w:type="dxa"/>
            </w:tcMar>
            <w:vAlign w:val="center"/>
            <w:hideMark/>
          </w:tcPr>
          <w:p w:rsidR="00282886" w:rsidRPr="00F82FC9" w:rsidRDefault="00282886" w:rsidP="00AF06D1">
            <w:pPr>
              <w:wordWrap/>
              <w:spacing w:after="0" w:line="384" w:lineRule="auto"/>
              <w:jc w:val="center"/>
              <w:textAlignment w:val="baseline"/>
              <w:rPr>
                <w:rFonts w:ascii="Times New Roman" w:eastAsia="함초롬바탕" w:hAnsi="Times New Roman" w:cs="Times New Roman"/>
                <w:bCs/>
                <w:kern w:val="0"/>
                <w:sz w:val="24"/>
                <w:szCs w:val="24"/>
              </w:rPr>
            </w:pPr>
            <w:r w:rsidRPr="00F82FC9">
              <w:rPr>
                <w:rFonts w:ascii="Times New Roman" w:eastAsia="함초롬바탕" w:hAnsi="Times New Roman" w:cs="Times New Roman" w:hint="eastAsia"/>
                <w:bCs/>
                <w:kern w:val="0"/>
                <w:sz w:val="24"/>
                <w:szCs w:val="24"/>
              </w:rPr>
              <w:t>-2.7</w:t>
            </w:r>
          </w:p>
        </w:tc>
        <w:tc>
          <w:tcPr>
            <w:tcW w:w="972" w:type="dxa"/>
            <w:tcBorders>
              <w:top w:val="single" w:sz="12" w:space="0" w:color="FF0000"/>
              <w:left w:val="dotted" w:sz="2" w:space="0" w:color="000000"/>
              <w:bottom w:val="single" w:sz="12" w:space="0" w:color="FF0000"/>
              <w:right w:val="dotted" w:sz="2" w:space="0" w:color="000000"/>
            </w:tcBorders>
            <w:shd w:val="clear" w:color="auto" w:fill="D9D9D9" w:themeFill="background1" w:themeFillShade="D9"/>
            <w:tcMar>
              <w:top w:w="28" w:type="dxa"/>
              <w:left w:w="102" w:type="dxa"/>
              <w:bottom w:w="28" w:type="dxa"/>
              <w:right w:w="102" w:type="dxa"/>
            </w:tcMar>
            <w:vAlign w:val="center"/>
            <w:hideMark/>
          </w:tcPr>
          <w:p w:rsidR="00282886" w:rsidRPr="00F82FC9" w:rsidRDefault="00282886" w:rsidP="00AF06D1">
            <w:pPr>
              <w:wordWrap/>
              <w:spacing w:after="0" w:line="384" w:lineRule="auto"/>
              <w:jc w:val="center"/>
              <w:textAlignment w:val="baseline"/>
              <w:rPr>
                <w:rFonts w:ascii="Times New Roman" w:eastAsia="함초롬바탕" w:hAnsi="Times New Roman" w:cs="Times New Roman"/>
                <w:bCs/>
                <w:kern w:val="0"/>
                <w:sz w:val="24"/>
                <w:szCs w:val="24"/>
              </w:rPr>
            </w:pPr>
            <w:r w:rsidRPr="00F82FC9">
              <w:rPr>
                <w:rFonts w:ascii="Times New Roman" w:eastAsia="함초롬바탕" w:hAnsi="Times New Roman" w:cs="Times New Roman" w:hint="eastAsia"/>
                <w:bCs/>
                <w:kern w:val="0"/>
                <w:sz w:val="24"/>
                <w:szCs w:val="24"/>
              </w:rPr>
              <w:t>0.2</w:t>
            </w:r>
          </w:p>
        </w:tc>
        <w:tc>
          <w:tcPr>
            <w:tcW w:w="972" w:type="dxa"/>
            <w:tcBorders>
              <w:top w:val="single" w:sz="12" w:space="0" w:color="FF0000"/>
              <w:left w:val="dotted" w:sz="2" w:space="0" w:color="000000"/>
              <w:bottom w:val="single" w:sz="12" w:space="0" w:color="FF0000"/>
              <w:right w:val="dotted" w:sz="2" w:space="0" w:color="000000"/>
            </w:tcBorders>
            <w:shd w:val="clear" w:color="auto" w:fill="D9D9D9" w:themeFill="background1" w:themeFillShade="D9"/>
            <w:tcMar>
              <w:top w:w="28" w:type="dxa"/>
              <w:left w:w="102" w:type="dxa"/>
              <w:bottom w:w="28" w:type="dxa"/>
              <w:right w:w="102" w:type="dxa"/>
            </w:tcMar>
            <w:vAlign w:val="center"/>
            <w:hideMark/>
          </w:tcPr>
          <w:p w:rsidR="00282886" w:rsidRPr="00F82FC9" w:rsidRDefault="00282886" w:rsidP="00AF06D1">
            <w:pPr>
              <w:wordWrap/>
              <w:spacing w:after="0" w:line="384" w:lineRule="auto"/>
              <w:jc w:val="center"/>
              <w:textAlignment w:val="baseline"/>
              <w:rPr>
                <w:rFonts w:ascii="Times New Roman" w:eastAsia="함초롬바탕" w:hAnsi="Times New Roman" w:cs="Times New Roman"/>
                <w:bCs/>
                <w:kern w:val="0"/>
                <w:sz w:val="24"/>
                <w:szCs w:val="24"/>
              </w:rPr>
            </w:pPr>
            <w:r w:rsidRPr="00F82FC9">
              <w:rPr>
                <w:rFonts w:ascii="Times New Roman" w:eastAsia="함초롬바탕" w:hAnsi="Times New Roman" w:cs="Times New Roman" w:hint="eastAsia"/>
                <w:bCs/>
                <w:kern w:val="0"/>
                <w:sz w:val="24"/>
                <w:szCs w:val="24"/>
              </w:rPr>
              <w:t>6.4</w:t>
            </w:r>
          </w:p>
        </w:tc>
        <w:tc>
          <w:tcPr>
            <w:tcW w:w="972" w:type="dxa"/>
            <w:tcBorders>
              <w:top w:val="single" w:sz="12" w:space="0" w:color="FF0000"/>
              <w:left w:val="dotted" w:sz="2" w:space="0" w:color="000000"/>
              <w:bottom w:val="single" w:sz="12" w:space="0" w:color="FF0000"/>
              <w:right w:val="dotted" w:sz="2" w:space="0" w:color="000000"/>
            </w:tcBorders>
            <w:shd w:val="clear" w:color="auto" w:fill="D9D9D9" w:themeFill="background1" w:themeFillShade="D9"/>
            <w:tcMar>
              <w:top w:w="28" w:type="dxa"/>
              <w:left w:w="102" w:type="dxa"/>
              <w:bottom w:w="28" w:type="dxa"/>
              <w:right w:w="102" w:type="dxa"/>
            </w:tcMar>
            <w:vAlign w:val="center"/>
            <w:hideMark/>
          </w:tcPr>
          <w:p w:rsidR="00282886" w:rsidRPr="00F82FC9" w:rsidRDefault="00282886" w:rsidP="00AF06D1">
            <w:pPr>
              <w:wordWrap/>
              <w:spacing w:after="0" w:line="384" w:lineRule="auto"/>
              <w:jc w:val="center"/>
              <w:textAlignment w:val="baseline"/>
              <w:rPr>
                <w:rFonts w:ascii="Times New Roman" w:eastAsia="함초롬바탕" w:hAnsi="Times New Roman" w:cs="Times New Roman"/>
                <w:bCs/>
                <w:kern w:val="0"/>
                <w:sz w:val="24"/>
                <w:szCs w:val="24"/>
              </w:rPr>
            </w:pPr>
            <w:r w:rsidRPr="00F82FC9">
              <w:rPr>
                <w:rFonts w:ascii="Times New Roman" w:eastAsia="함초롬바탕" w:hAnsi="Times New Roman" w:cs="Times New Roman" w:hint="eastAsia"/>
                <w:bCs/>
                <w:kern w:val="0"/>
                <w:sz w:val="24"/>
                <w:szCs w:val="24"/>
              </w:rPr>
              <w:t>6.8</w:t>
            </w:r>
          </w:p>
        </w:tc>
        <w:tc>
          <w:tcPr>
            <w:tcW w:w="0" w:type="auto"/>
            <w:tcBorders>
              <w:top w:val="single" w:sz="12" w:space="0" w:color="FF0000"/>
              <w:left w:val="dotted" w:sz="2" w:space="0" w:color="000000"/>
              <w:bottom w:val="single" w:sz="12" w:space="0" w:color="FF0000"/>
              <w:right w:val="single" w:sz="12" w:space="0" w:color="FF0000"/>
            </w:tcBorders>
            <w:shd w:val="clear" w:color="auto" w:fill="D9D9D9" w:themeFill="background1" w:themeFillShade="D9"/>
            <w:tcMar>
              <w:top w:w="28" w:type="dxa"/>
              <w:left w:w="102" w:type="dxa"/>
              <w:bottom w:w="28" w:type="dxa"/>
              <w:right w:w="102" w:type="dxa"/>
            </w:tcMar>
            <w:vAlign w:val="center"/>
            <w:hideMark/>
          </w:tcPr>
          <w:p w:rsidR="00282886" w:rsidRPr="00F82FC9" w:rsidRDefault="00282886" w:rsidP="00AF06D1">
            <w:pPr>
              <w:wordWrap/>
              <w:spacing w:after="0" w:line="384" w:lineRule="auto"/>
              <w:jc w:val="center"/>
              <w:textAlignment w:val="baseline"/>
              <w:rPr>
                <w:rFonts w:ascii="Times New Roman" w:eastAsia="함초롬바탕" w:hAnsi="Times New Roman" w:cs="Times New Roman"/>
                <w:bCs/>
                <w:kern w:val="0"/>
                <w:sz w:val="24"/>
                <w:szCs w:val="24"/>
              </w:rPr>
            </w:pPr>
            <w:r w:rsidRPr="00F82FC9">
              <w:rPr>
                <w:rFonts w:ascii="Times New Roman" w:eastAsia="함초롬바탕" w:hAnsi="Times New Roman" w:cs="Times New Roman" w:hint="eastAsia"/>
                <w:bCs/>
                <w:kern w:val="0"/>
                <w:sz w:val="24"/>
                <w:szCs w:val="24"/>
              </w:rPr>
              <w:t>7.1</w:t>
            </w:r>
          </w:p>
        </w:tc>
      </w:tr>
      <w:tr w:rsidR="00F82FC9" w:rsidRPr="00F82FC9" w:rsidTr="005B62C7">
        <w:trPr>
          <w:trHeight w:val="296"/>
          <w:jc w:val="center"/>
        </w:trPr>
        <w:tc>
          <w:tcPr>
            <w:tcW w:w="2266" w:type="dxa"/>
            <w:tcBorders>
              <w:top w:val="single" w:sz="12" w:space="0" w:color="FF0000"/>
              <w:left w:val="single" w:sz="2" w:space="0" w:color="000000"/>
              <w:bottom w:val="single" w:sz="2" w:space="0" w:color="000000"/>
              <w:right w:val="dotted" w:sz="2" w:space="0" w:color="000000"/>
            </w:tcBorders>
            <w:tcMar>
              <w:top w:w="28" w:type="dxa"/>
              <w:left w:w="102" w:type="dxa"/>
              <w:bottom w:w="28" w:type="dxa"/>
              <w:right w:w="102" w:type="dxa"/>
            </w:tcMar>
            <w:vAlign w:val="center"/>
            <w:hideMark/>
          </w:tcPr>
          <w:p w:rsidR="00282886" w:rsidRPr="00F82FC9" w:rsidRDefault="005B62C7" w:rsidP="00B774F1">
            <w:pPr>
              <w:wordWrap/>
              <w:spacing w:after="0" w:line="240" w:lineRule="auto"/>
              <w:jc w:val="center"/>
              <w:textAlignment w:val="baseline"/>
              <w:rPr>
                <w:rFonts w:ascii="굴림" w:eastAsia="굴림" w:hAnsi="굴림" w:cs="굴림"/>
                <w:kern w:val="0"/>
                <w:szCs w:val="20"/>
              </w:rPr>
            </w:pPr>
            <w:r w:rsidRPr="00F82FC9">
              <w:rPr>
                <w:rFonts w:ascii="Times New Roman" w:eastAsia="함초롬바탕" w:hAnsi="Times New Roman" w:cs="Times New Roman"/>
                <w:bCs/>
                <w:kern w:val="0"/>
                <w:sz w:val="24"/>
                <w:szCs w:val="24"/>
              </w:rPr>
              <w:t>Other intellectual property rights</w:t>
            </w:r>
          </w:p>
        </w:tc>
        <w:tc>
          <w:tcPr>
            <w:tcW w:w="972" w:type="dxa"/>
            <w:tcBorders>
              <w:top w:val="single" w:sz="12" w:space="0" w:color="FF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282886" w:rsidRPr="00F82FC9" w:rsidRDefault="00282886" w:rsidP="00282886">
            <w:pPr>
              <w:shd w:val="clear" w:color="auto" w:fill="FFFFFF"/>
              <w:wordWrap/>
              <w:spacing w:after="0" w:line="240" w:lineRule="auto"/>
              <w:ind w:right="200"/>
              <w:jc w:val="right"/>
              <w:textAlignment w:val="center"/>
              <w:rPr>
                <w:rFonts w:ascii="굴림" w:eastAsia="굴림" w:hAnsi="굴림" w:cs="굴림"/>
                <w:kern w:val="0"/>
                <w:szCs w:val="20"/>
              </w:rPr>
            </w:pPr>
            <w:r w:rsidRPr="00F82FC9">
              <w:rPr>
                <w:rFonts w:ascii="한양신명조" w:eastAsia="한양신명조" w:hAnsi="굴림" w:cs="굴림" w:hint="eastAsia"/>
                <w:spacing w:val="-20"/>
                <w:kern w:val="0"/>
                <w:sz w:val="24"/>
                <w:szCs w:val="24"/>
              </w:rPr>
              <w:t>-3.4</w:t>
            </w:r>
          </w:p>
        </w:tc>
        <w:tc>
          <w:tcPr>
            <w:tcW w:w="972" w:type="dxa"/>
            <w:tcBorders>
              <w:top w:val="single" w:sz="12" w:space="0" w:color="FF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282886" w:rsidRPr="00F82FC9" w:rsidRDefault="00282886" w:rsidP="00282886">
            <w:pPr>
              <w:shd w:val="clear" w:color="auto" w:fill="FFFFFF"/>
              <w:wordWrap/>
              <w:spacing w:after="0" w:line="240" w:lineRule="auto"/>
              <w:ind w:right="200"/>
              <w:jc w:val="right"/>
              <w:textAlignment w:val="center"/>
              <w:rPr>
                <w:rFonts w:ascii="굴림" w:eastAsia="굴림" w:hAnsi="굴림" w:cs="굴림"/>
                <w:kern w:val="0"/>
                <w:sz w:val="26"/>
                <w:szCs w:val="26"/>
              </w:rPr>
            </w:pPr>
            <w:r w:rsidRPr="00F82FC9">
              <w:rPr>
                <w:rFonts w:ascii="한양신명조" w:eastAsia="한양신명조" w:hAnsi="굴림" w:cs="굴림" w:hint="eastAsia"/>
                <w:spacing w:val="-20"/>
                <w:kern w:val="0"/>
                <w:sz w:val="24"/>
                <w:szCs w:val="24"/>
              </w:rPr>
              <w:t>-5.5</w:t>
            </w:r>
          </w:p>
        </w:tc>
        <w:tc>
          <w:tcPr>
            <w:tcW w:w="972" w:type="dxa"/>
            <w:tcBorders>
              <w:top w:val="single" w:sz="12" w:space="0" w:color="FF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282886" w:rsidRPr="00F82FC9" w:rsidRDefault="00282886" w:rsidP="00282886">
            <w:pPr>
              <w:shd w:val="clear" w:color="auto" w:fill="FFFFFF"/>
              <w:wordWrap/>
              <w:spacing w:after="0" w:line="240" w:lineRule="auto"/>
              <w:ind w:right="200"/>
              <w:jc w:val="right"/>
              <w:textAlignment w:val="center"/>
              <w:rPr>
                <w:rFonts w:ascii="굴림" w:eastAsia="굴림" w:hAnsi="굴림" w:cs="굴림"/>
                <w:kern w:val="0"/>
                <w:sz w:val="26"/>
                <w:szCs w:val="26"/>
              </w:rPr>
            </w:pPr>
            <w:r w:rsidRPr="00F82FC9">
              <w:rPr>
                <w:rFonts w:ascii="한양신명조" w:eastAsia="한양신명조" w:hAnsi="굴림" w:cs="굴림" w:hint="eastAsia"/>
                <w:spacing w:val="-20"/>
                <w:kern w:val="0"/>
                <w:sz w:val="24"/>
                <w:szCs w:val="24"/>
              </w:rPr>
              <w:t>-2.6</w:t>
            </w:r>
          </w:p>
        </w:tc>
        <w:tc>
          <w:tcPr>
            <w:tcW w:w="972" w:type="dxa"/>
            <w:tcBorders>
              <w:top w:val="single" w:sz="12" w:space="0" w:color="FF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282886" w:rsidRPr="00F82FC9" w:rsidRDefault="00282886" w:rsidP="00282886">
            <w:pPr>
              <w:shd w:val="clear" w:color="auto" w:fill="FFFFFF"/>
              <w:wordWrap/>
              <w:spacing w:after="0" w:line="240" w:lineRule="auto"/>
              <w:ind w:right="200"/>
              <w:jc w:val="right"/>
              <w:textAlignment w:val="center"/>
              <w:rPr>
                <w:rFonts w:ascii="굴림" w:eastAsia="굴림" w:hAnsi="굴림" w:cs="굴림"/>
                <w:kern w:val="0"/>
                <w:sz w:val="26"/>
                <w:szCs w:val="26"/>
              </w:rPr>
            </w:pPr>
            <w:r w:rsidRPr="00F82FC9">
              <w:rPr>
                <w:rFonts w:ascii="한양신명조" w:eastAsia="한양신명조" w:hAnsi="굴림" w:cs="굴림" w:hint="eastAsia"/>
                <w:spacing w:val="-20"/>
                <w:kern w:val="0"/>
                <w:sz w:val="24"/>
                <w:szCs w:val="24"/>
              </w:rPr>
              <w:t>-2.3</w:t>
            </w:r>
          </w:p>
        </w:tc>
        <w:tc>
          <w:tcPr>
            <w:tcW w:w="972" w:type="dxa"/>
            <w:tcBorders>
              <w:top w:val="single" w:sz="12" w:space="0" w:color="FF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282886" w:rsidRPr="00F82FC9" w:rsidRDefault="00282886" w:rsidP="00282886">
            <w:pPr>
              <w:shd w:val="clear" w:color="auto" w:fill="FFFFFF"/>
              <w:wordWrap/>
              <w:spacing w:after="0" w:line="240" w:lineRule="auto"/>
              <w:ind w:right="200"/>
              <w:jc w:val="right"/>
              <w:textAlignment w:val="center"/>
              <w:rPr>
                <w:rFonts w:ascii="굴림" w:eastAsia="굴림" w:hAnsi="굴림" w:cs="굴림"/>
                <w:kern w:val="0"/>
                <w:sz w:val="26"/>
                <w:szCs w:val="26"/>
              </w:rPr>
            </w:pPr>
            <w:r w:rsidRPr="00F82FC9">
              <w:rPr>
                <w:rFonts w:ascii="한양신명조" w:eastAsia="한양신명조" w:hAnsi="굴림" w:cs="굴림" w:hint="eastAsia"/>
                <w:spacing w:val="-20"/>
                <w:kern w:val="0"/>
                <w:sz w:val="24"/>
                <w:szCs w:val="24"/>
              </w:rPr>
              <w:t>-3.5</w:t>
            </w:r>
          </w:p>
        </w:tc>
        <w:tc>
          <w:tcPr>
            <w:tcW w:w="972" w:type="dxa"/>
            <w:tcBorders>
              <w:top w:val="single" w:sz="12" w:space="0" w:color="FF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282886" w:rsidRPr="00F82FC9" w:rsidRDefault="00282886" w:rsidP="00282886">
            <w:pPr>
              <w:shd w:val="clear" w:color="auto" w:fill="FFFFFF"/>
              <w:wordWrap/>
              <w:spacing w:after="0" w:line="240" w:lineRule="auto"/>
              <w:ind w:right="200"/>
              <w:jc w:val="right"/>
              <w:textAlignment w:val="center"/>
              <w:rPr>
                <w:rFonts w:ascii="굴림" w:eastAsia="굴림" w:hAnsi="굴림" w:cs="굴림"/>
                <w:kern w:val="0"/>
                <w:szCs w:val="20"/>
              </w:rPr>
            </w:pPr>
            <w:r w:rsidRPr="00F82FC9">
              <w:rPr>
                <w:rFonts w:ascii="한양신명조" w:eastAsia="한양신명조" w:hAnsi="굴림" w:cs="굴림" w:hint="eastAsia"/>
                <w:spacing w:val="-20"/>
                <w:kern w:val="0"/>
                <w:sz w:val="24"/>
                <w:szCs w:val="24"/>
              </w:rPr>
              <w:t>-12.4</w:t>
            </w:r>
          </w:p>
        </w:tc>
        <w:tc>
          <w:tcPr>
            <w:tcW w:w="0" w:type="auto"/>
            <w:tcBorders>
              <w:top w:val="single" w:sz="12" w:space="0" w:color="FF0000"/>
              <w:left w:val="dotted" w:sz="2" w:space="0" w:color="000000"/>
              <w:bottom w:val="single" w:sz="2" w:space="0" w:color="000000"/>
              <w:right w:val="single" w:sz="2" w:space="0" w:color="000000"/>
            </w:tcBorders>
            <w:tcMar>
              <w:top w:w="28" w:type="dxa"/>
              <w:left w:w="102" w:type="dxa"/>
              <w:bottom w:w="28" w:type="dxa"/>
              <w:right w:w="102" w:type="dxa"/>
            </w:tcMar>
            <w:vAlign w:val="center"/>
            <w:hideMark/>
          </w:tcPr>
          <w:p w:rsidR="00282886" w:rsidRPr="00F82FC9" w:rsidRDefault="00282886" w:rsidP="00282886">
            <w:pPr>
              <w:shd w:val="clear" w:color="auto" w:fill="FFFFFF"/>
              <w:wordWrap/>
              <w:spacing w:after="0" w:line="240" w:lineRule="auto"/>
              <w:ind w:right="200"/>
              <w:jc w:val="right"/>
              <w:textAlignment w:val="center"/>
              <w:rPr>
                <w:rFonts w:ascii="굴림" w:eastAsia="굴림" w:hAnsi="굴림" w:cs="굴림"/>
                <w:kern w:val="0"/>
                <w:sz w:val="26"/>
                <w:szCs w:val="26"/>
              </w:rPr>
            </w:pPr>
            <w:r w:rsidRPr="00F82FC9">
              <w:rPr>
                <w:rFonts w:ascii="한양신명조" w:eastAsia="한양신명조" w:hAnsi="굴림" w:cs="굴림" w:hint="eastAsia"/>
                <w:spacing w:val="-20"/>
                <w:kern w:val="0"/>
                <w:sz w:val="24"/>
                <w:szCs w:val="24"/>
              </w:rPr>
              <w:t>-2.3</w:t>
            </w:r>
          </w:p>
        </w:tc>
      </w:tr>
    </w:tbl>
    <w:p w:rsidR="00687B69" w:rsidRPr="00687B69" w:rsidRDefault="00687B69" w:rsidP="00687B69">
      <w:pPr>
        <w:pStyle w:val="a3"/>
        <w:spacing w:line="480" w:lineRule="auto"/>
        <w:ind w:firstLineChars="49" w:firstLine="105"/>
        <w:jc w:val="left"/>
        <w:rPr>
          <w:rFonts w:ascii="Times New Roman" w:eastAsia="함초롬바탕" w:hAnsi="Times New Roman" w:cs="Times New Roman"/>
          <w:bCs/>
          <w:color w:val="auto"/>
          <w:sz w:val="22"/>
          <w:szCs w:val="22"/>
        </w:rPr>
      </w:pPr>
    </w:p>
    <w:p w:rsidR="00FD6D7D" w:rsidRPr="00F82FC9" w:rsidRDefault="00FD6D7D" w:rsidP="009E4B56">
      <w:pPr>
        <w:pStyle w:val="a3"/>
        <w:spacing w:line="480" w:lineRule="auto"/>
        <w:ind w:firstLine="800"/>
        <w:rPr>
          <w:rFonts w:ascii="Times New Roman" w:eastAsia="함초롬바탕" w:hAnsi="Times New Roman" w:cs="Times New Roman"/>
          <w:bCs/>
          <w:color w:val="auto"/>
          <w:sz w:val="24"/>
          <w:szCs w:val="24"/>
        </w:rPr>
      </w:pPr>
      <w:r w:rsidRPr="00F82FC9">
        <w:rPr>
          <w:rFonts w:ascii="Times New Roman" w:eastAsia="함초롬바탕" w:hAnsi="Times New Roman" w:cs="Times New Roman"/>
          <w:bCs/>
          <w:color w:val="auto"/>
          <w:sz w:val="24"/>
          <w:szCs w:val="24"/>
        </w:rPr>
        <w:t>Continued surpluses in the software secto</w:t>
      </w:r>
      <w:r w:rsidR="00D20BF2" w:rsidRPr="00F82FC9">
        <w:rPr>
          <w:rFonts w:ascii="Times New Roman" w:eastAsia="함초롬바탕" w:hAnsi="Times New Roman" w:cs="Times New Roman"/>
          <w:bCs/>
          <w:color w:val="auto"/>
          <w:sz w:val="24"/>
          <w:szCs w:val="24"/>
        </w:rPr>
        <w:t>r, including games</w:t>
      </w:r>
      <w:r w:rsidRPr="00F82FC9">
        <w:rPr>
          <w:rFonts w:ascii="Times New Roman" w:eastAsia="함초롬바탕" w:hAnsi="Times New Roman" w:cs="Times New Roman"/>
          <w:bCs/>
          <w:color w:val="auto"/>
          <w:sz w:val="24"/>
          <w:szCs w:val="24"/>
        </w:rPr>
        <w:t>, and export expansion in the music and video sectors, including the K-POP, are contributing to the reduction in the overall service trade deficit.</w:t>
      </w:r>
    </w:p>
    <w:p w:rsidR="00D20BF2" w:rsidRDefault="00D20BF2" w:rsidP="00D20BF2">
      <w:pPr>
        <w:pStyle w:val="a3"/>
        <w:spacing w:line="480" w:lineRule="auto"/>
        <w:ind w:leftChars="49" w:left="98"/>
        <w:rPr>
          <w:rFonts w:ascii="Times New Roman" w:eastAsia="함초롬바탕" w:hAnsi="Times New Roman" w:cs="Times New Roman"/>
          <w:bCs/>
          <w:color w:val="auto"/>
          <w:sz w:val="24"/>
          <w:szCs w:val="24"/>
        </w:rPr>
      </w:pPr>
      <w:r w:rsidRPr="00F82FC9">
        <w:rPr>
          <w:rFonts w:ascii="Times New Roman" w:eastAsia="함초롬바탕" w:hAnsi="Times New Roman" w:cs="Times New Roman"/>
          <w:bCs/>
          <w:color w:val="auto"/>
          <w:sz w:val="24"/>
          <w:szCs w:val="24"/>
        </w:rPr>
        <w:t xml:space="preserve">* SW </w:t>
      </w:r>
      <w:r w:rsidR="00CA2F2A" w:rsidRPr="00F82FC9">
        <w:rPr>
          <w:rFonts w:ascii="Times New Roman" w:eastAsia="함초롬바탕" w:hAnsi="Times New Roman" w:cs="Times New Roman" w:hint="eastAsia"/>
          <w:bCs/>
          <w:color w:val="auto"/>
          <w:sz w:val="24"/>
          <w:szCs w:val="24"/>
        </w:rPr>
        <w:t>fields</w:t>
      </w:r>
      <w:r w:rsidRPr="00F82FC9">
        <w:rPr>
          <w:rFonts w:ascii="Times New Roman" w:eastAsia="함초롬바탕" w:hAnsi="Times New Roman" w:cs="Times New Roman"/>
          <w:bCs/>
          <w:color w:val="auto"/>
          <w:sz w:val="24"/>
          <w:szCs w:val="24"/>
        </w:rPr>
        <w:t xml:space="preserve"> such as games: ('10) -$1.0 billion → ('13) +8.3 billion → ('16) + $1 billion </w:t>
      </w:r>
      <w:r w:rsidRPr="00F82FC9">
        <w:rPr>
          <w:rFonts w:ascii="Times New Roman" w:eastAsia="함초롬바탕" w:hAnsi="Times New Roman" w:cs="Times New Roman"/>
          <w:bCs/>
          <w:color w:val="auto"/>
          <w:sz w:val="24"/>
          <w:szCs w:val="24"/>
        </w:rPr>
        <w:br/>
        <w:t xml:space="preserve">* Fields such as music and </w:t>
      </w:r>
      <w:proofErr w:type="gramStart"/>
      <w:r w:rsidRPr="00F82FC9">
        <w:rPr>
          <w:rFonts w:ascii="Times New Roman" w:eastAsia="함초롬바탕" w:hAnsi="Times New Roman" w:cs="Times New Roman"/>
          <w:bCs/>
          <w:color w:val="auto"/>
          <w:sz w:val="24"/>
          <w:szCs w:val="24"/>
        </w:rPr>
        <w:t>video :</w:t>
      </w:r>
      <w:proofErr w:type="gramEnd"/>
      <w:r w:rsidRPr="00F82FC9">
        <w:rPr>
          <w:rFonts w:ascii="Times New Roman" w:eastAsia="함초롬바탕" w:hAnsi="Times New Roman" w:cs="Times New Roman"/>
          <w:bCs/>
          <w:color w:val="auto"/>
          <w:sz w:val="24"/>
          <w:szCs w:val="24"/>
        </w:rPr>
        <w:t xml:space="preserve"> ('10) -7.8 billion → ('13) -8.1 billion → ('16) -2.9 billion.</w:t>
      </w:r>
    </w:p>
    <w:p w:rsidR="001E50ED" w:rsidRPr="00F82FC9" w:rsidRDefault="001E50ED" w:rsidP="00D20BF2">
      <w:pPr>
        <w:pStyle w:val="a3"/>
        <w:spacing w:line="480" w:lineRule="auto"/>
        <w:ind w:leftChars="49" w:left="98"/>
        <w:rPr>
          <w:rFonts w:ascii="Times New Roman" w:eastAsia="함초롬바탕" w:hAnsi="Times New Roman" w:cs="Times New Roman"/>
          <w:bCs/>
          <w:color w:val="auto"/>
          <w:sz w:val="24"/>
          <w:szCs w:val="24"/>
        </w:rPr>
      </w:pPr>
    </w:p>
    <w:p w:rsidR="00FD6D7D" w:rsidRPr="00F82FC9" w:rsidRDefault="00FD6D7D" w:rsidP="009E4B56">
      <w:pPr>
        <w:pStyle w:val="a3"/>
        <w:spacing w:line="480" w:lineRule="auto"/>
        <w:ind w:firstLine="800"/>
        <w:rPr>
          <w:rFonts w:ascii="Times New Roman" w:eastAsia="함초롬바탕" w:hAnsi="Times New Roman" w:cs="Times New Roman"/>
          <w:bCs/>
          <w:color w:val="auto"/>
          <w:sz w:val="24"/>
          <w:szCs w:val="24"/>
        </w:rPr>
      </w:pPr>
      <w:r w:rsidRPr="00F82FC9">
        <w:rPr>
          <w:rFonts w:ascii="Times New Roman" w:eastAsia="함초롬바탕" w:hAnsi="Times New Roman" w:cs="Times New Roman" w:hint="eastAsia"/>
          <w:bCs/>
          <w:color w:val="auto"/>
          <w:sz w:val="24"/>
          <w:szCs w:val="24"/>
        </w:rPr>
        <w:lastRenderedPageBreak/>
        <w:t>As the competitiveness of contents increases, the portion of cultural services in actual service trade negotiations is gradually increasing.</w:t>
      </w:r>
    </w:p>
    <w:p w:rsidR="00FD6D7D" w:rsidRPr="00F82FC9" w:rsidRDefault="00FD6D7D" w:rsidP="009E4B56">
      <w:pPr>
        <w:pStyle w:val="a3"/>
        <w:spacing w:line="480" w:lineRule="auto"/>
        <w:ind w:firstLine="800"/>
        <w:rPr>
          <w:rFonts w:ascii="Times New Roman" w:eastAsia="함초롬바탕" w:hAnsi="Times New Roman" w:cs="Times New Roman"/>
          <w:bCs/>
          <w:color w:val="auto"/>
          <w:sz w:val="24"/>
          <w:szCs w:val="24"/>
        </w:rPr>
      </w:pPr>
      <w:r w:rsidRPr="00F82FC9">
        <w:rPr>
          <w:rFonts w:ascii="Times New Roman" w:eastAsia="함초롬바탕" w:hAnsi="Times New Roman" w:cs="Times New Roman" w:hint="eastAsia"/>
          <w:bCs/>
          <w:color w:val="auto"/>
          <w:sz w:val="24"/>
          <w:szCs w:val="24"/>
        </w:rPr>
        <w:t xml:space="preserve">The U.S. and Japan are representative countries that actively open their cultural services through WTO or FTA, and the export of contents to the two countries is </w:t>
      </w:r>
      <w:r w:rsidR="00CA1F96" w:rsidRPr="00F82FC9">
        <w:rPr>
          <w:rFonts w:ascii="Times New Roman" w:eastAsia="함초롬바탕" w:hAnsi="Times New Roman" w:cs="Times New Roman"/>
          <w:bCs/>
          <w:color w:val="auto"/>
          <w:sz w:val="24"/>
          <w:szCs w:val="24"/>
        </w:rPr>
        <w:t>$2.27 billion</w:t>
      </w:r>
      <w:r w:rsidRPr="00F82FC9">
        <w:rPr>
          <w:rFonts w:ascii="Times New Roman" w:eastAsia="함초롬바탕" w:hAnsi="Times New Roman" w:cs="Times New Roman" w:hint="eastAsia"/>
          <w:bCs/>
          <w:color w:val="auto"/>
          <w:sz w:val="24"/>
          <w:szCs w:val="24"/>
        </w:rPr>
        <w:t>, accounting for 41.6 percent of the total exports ($6 billion).</w:t>
      </w:r>
      <w:r w:rsidR="00B774F1" w:rsidRPr="00F82FC9">
        <w:rPr>
          <w:rFonts w:ascii="Times New Roman" w:eastAsia="함초롬바탕" w:hAnsi="Times New Roman" w:cs="Times New Roman" w:hint="eastAsia"/>
          <w:bCs/>
          <w:color w:val="auto"/>
          <w:sz w:val="24"/>
          <w:szCs w:val="24"/>
        </w:rPr>
        <w:t xml:space="preserve"> </w:t>
      </w:r>
      <w:r w:rsidRPr="00F82FC9">
        <w:rPr>
          <w:rFonts w:ascii="Times New Roman" w:eastAsia="함초롬바탕" w:hAnsi="Times New Roman" w:cs="Times New Roman" w:hint="eastAsia"/>
          <w:bCs/>
          <w:color w:val="auto"/>
          <w:sz w:val="24"/>
          <w:szCs w:val="24"/>
        </w:rPr>
        <w:t>Meanwhile, exports to China (1</w:t>
      </w:r>
      <w:r w:rsidR="00E14115" w:rsidRPr="00F82FC9">
        <w:rPr>
          <w:rFonts w:ascii="Times New Roman" w:eastAsia="함초롬바탕" w:hAnsi="Times New Roman" w:cs="Times New Roman" w:hint="eastAsia"/>
          <w:bCs/>
          <w:color w:val="auto"/>
          <w:sz w:val="24"/>
          <w:szCs w:val="24"/>
        </w:rPr>
        <w:t>.</w:t>
      </w:r>
      <w:r w:rsidRPr="00F82FC9">
        <w:rPr>
          <w:rFonts w:ascii="Times New Roman" w:eastAsia="함초롬바탕" w:hAnsi="Times New Roman" w:cs="Times New Roman" w:hint="eastAsia"/>
          <w:bCs/>
          <w:color w:val="auto"/>
          <w:sz w:val="24"/>
          <w:szCs w:val="24"/>
        </w:rPr>
        <w:t xml:space="preserve">45 billion dollars, 26.6 percent) and Southeast Asia (800 million dollars, 14.6 percent) are expected to reach </w:t>
      </w:r>
      <w:r w:rsidR="00AF06D1" w:rsidRPr="00F82FC9">
        <w:rPr>
          <w:rFonts w:ascii="Times New Roman" w:eastAsia="함초롬바탕" w:hAnsi="Times New Roman" w:cs="Times New Roman"/>
          <w:bCs/>
          <w:color w:val="auto"/>
          <w:sz w:val="24"/>
          <w:szCs w:val="24"/>
        </w:rPr>
        <w:t>2.25 billion</w:t>
      </w:r>
      <w:r w:rsidR="00AF06D1" w:rsidRPr="00F82FC9">
        <w:rPr>
          <w:rFonts w:ascii="Times New Roman" w:eastAsia="함초롬바탕" w:hAnsi="Times New Roman" w:cs="Times New Roman" w:hint="eastAsia"/>
          <w:bCs/>
          <w:color w:val="auto"/>
          <w:sz w:val="24"/>
          <w:szCs w:val="24"/>
        </w:rPr>
        <w:t xml:space="preserve"> </w:t>
      </w:r>
      <w:r w:rsidRPr="00F82FC9">
        <w:rPr>
          <w:rFonts w:ascii="Times New Roman" w:eastAsia="함초롬바탕" w:hAnsi="Times New Roman" w:cs="Times New Roman" w:hint="eastAsia"/>
          <w:bCs/>
          <w:color w:val="auto"/>
          <w:sz w:val="24"/>
          <w:szCs w:val="24"/>
        </w:rPr>
        <w:t>dollars, 41.2 percent of total exports, with the share of exports gradually rising.</w:t>
      </w:r>
    </w:p>
    <w:p w:rsidR="00FD6D7D" w:rsidRPr="00F82FC9" w:rsidRDefault="002B4B93" w:rsidP="00A72ECE">
      <w:pPr>
        <w:pStyle w:val="a3"/>
        <w:spacing w:line="480" w:lineRule="auto"/>
        <w:ind w:firstLineChars="343" w:firstLine="798"/>
        <w:rPr>
          <w:rFonts w:ascii="Times New Roman" w:eastAsia="함초롬바탕" w:hAnsi="Times New Roman" w:cs="Times New Roman"/>
          <w:bCs/>
          <w:color w:val="auto"/>
          <w:sz w:val="24"/>
          <w:szCs w:val="24"/>
        </w:rPr>
      </w:pPr>
      <w:r w:rsidRPr="00F82FC9">
        <w:rPr>
          <w:rFonts w:ascii="Times New Roman" w:eastAsia="함초롬바탕" w:hAnsi="Times New Roman" w:cs="Times New Roman" w:hint="eastAsia"/>
          <w:bCs/>
          <w:color w:val="auto"/>
          <w:sz w:val="24"/>
          <w:szCs w:val="24"/>
        </w:rPr>
        <w:t xml:space="preserve">In terms of market opening, </w:t>
      </w:r>
      <w:r w:rsidR="00FD6D7D" w:rsidRPr="00F82FC9">
        <w:rPr>
          <w:rFonts w:ascii="Times New Roman" w:eastAsia="함초롬바탕" w:hAnsi="Times New Roman" w:cs="Times New Roman" w:hint="eastAsia"/>
          <w:bCs/>
          <w:color w:val="auto"/>
          <w:sz w:val="24"/>
          <w:szCs w:val="24"/>
        </w:rPr>
        <w:t>U.S. and Japan opened up the cultural service sector in trade negotiations, and thus secured a stable export network of contents. On the other hand, China and Southeast Asia rarely open up the cultural service sector, which can be assessed as a market with great export instability. While policies to enhance the competitiveness of Korean contents and support entry into the market for multiple changes are important to stabilize overseas exports of contents, it is very important to make efforts to secure market opening with China and Southeast Asia.</w:t>
      </w:r>
    </w:p>
    <w:p w:rsidR="00FD6D7D" w:rsidRPr="00F82FC9" w:rsidRDefault="00FD6D7D" w:rsidP="00B04014">
      <w:pPr>
        <w:pStyle w:val="a3"/>
        <w:spacing w:line="480" w:lineRule="auto"/>
        <w:ind w:firstLineChars="49" w:firstLine="133"/>
        <w:rPr>
          <w:rFonts w:ascii="Times New Roman" w:eastAsia="함초롬바탕" w:hAnsi="Times New Roman" w:cs="Times New Roman"/>
          <w:bCs/>
          <w:color w:val="auto"/>
          <w:sz w:val="28"/>
          <w:szCs w:val="28"/>
        </w:rPr>
      </w:pPr>
    </w:p>
    <w:p w:rsidR="00FD6D7D" w:rsidRPr="00F82FC9" w:rsidRDefault="00825EF9" w:rsidP="00C77646">
      <w:pPr>
        <w:pStyle w:val="a3"/>
        <w:spacing w:line="480" w:lineRule="auto"/>
        <w:rPr>
          <w:rFonts w:ascii="Times New Roman" w:eastAsia="함초롬바탕" w:hAnsi="Times New Roman" w:cs="Times New Roman"/>
          <w:b/>
          <w:bCs/>
          <w:color w:val="auto"/>
          <w:sz w:val="28"/>
          <w:szCs w:val="28"/>
        </w:rPr>
      </w:pPr>
      <w:r>
        <w:rPr>
          <w:rFonts w:ascii="Times New Roman" w:eastAsia="함초롬바탕" w:hAnsi="Times New Roman" w:cs="Times New Roman" w:hint="eastAsia"/>
          <w:b/>
          <w:bCs/>
          <w:sz w:val="24"/>
          <w:szCs w:val="24"/>
        </w:rPr>
        <w:t>2</w:t>
      </w:r>
      <w:r w:rsidR="00C77646">
        <w:rPr>
          <w:rFonts w:ascii="Times New Roman" w:eastAsia="함초롬바탕" w:hAnsi="Times New Roman" w:cs="Times New Roman" w:hint="eastAsia"/>
          <w:b/>
          <w:bCs/>
          <w:sz w:val="24"/>
          <w:szCs w:val="24"/>
        </w:rPr>
        <w:t xml:space="preserve">. </w:t>
      </w:r>
      <w:r w:rsidR="00FD6D7D" w:rsidRPr="00F82FC9">
        <w:rPr>
          <w:rFonts w:ascii="Times New Roman" w:eastAsia="함초롬바탕" w:hAnsi="Times New Roman" w:cs="Times New Roman" w:hint="eastAsia"/>
          <w:b/>
          <w:bCs/>
          <w:color w:val="auto"/>
          <w:sz w:val="28"/>
          <w:szCs w:val="28"/>
        </w:rPr>
        <w:t xml:space="preserve">A </w:t>
      </w:r>
      <w:r w:rsidR="000836CA" w:rsidRPr="00F82FC9">
        <w:rPr>
          <w:rFonts w:ascii="Times New Roman" w:eastAsia="함초롬바탕" w:hAnsi="Times New Roman" w:cs="Times New Roman" w:hint="eastAsia"/>
          <w:b/>
          <w:bCs/>
          <w:color w:val="auto"/>
          <w:sz w:val="28"/>
          <w:szCs w:val="28"/>
        </w:rPr>
        <w:t>Preceding Study</w:t>
      </w:r>
      <w:r w:rsidR="00FD6D7D" w:rsidRPr="00F82FC9">
        <w:rPr>
          <w:rFonts w:ascii="Times New Roman" w:eastAsia="함초롬바탕" w:hAnsi="Times New Roman" w:cs="Times New Roman" w:hint="eastAsia"/>
          <w:b/>
          <w:bCs/>
          <w:color w:val="auto"/>
          <w:sz w:val="28"/>
          <w:szCs w:val="28"/>
        </w:rPr>
        <w:t xml:space="preserve"> </w:t>
      </w:r>
      <w:r w:rsidR="000836CA" w:rsidRPr="00F82FC9">
        <w:rPr>
          <w:rFonts w:ascii="Times New Roman" w:eastAsia="함초롬바탕" w:hAnsi="Times New Roman" w:cs="Times New Roman" w:hint="eastAsia"/>
          <w:b/>
          <w:bCs/>
          <w:color w:val="auto"/>
          <w:sz w:val="28"/>
          <w:szCs w:val="28"/>
        </w:rPr>
        <w:t>for Cultural Service Trade</w:t>
      </w:r>
    </w:p>
    <w:p w:rsidR="00FD6D7D" w:rsidRPr="00F82FC9" w:rsidRDefault="007C651F" w:rsidP="007C651F">
      <w:pPr>
        <w:pStyle w:val="a3"/>
        <w:spacing w:line="480" w:lineRule="auto"/>
        <w:ind w:firstLineChars="98" w:firstLine="228"/>
        <w:rPr>
          <w:rFonts w:ascii="Times New Roman" w:eastAsia="함초롬바탕" w:hAnsi="Times New Roman" w:cs="Times New Roman"/>
          <w:b/>
          <w:bCs/>
          <w:color w:val="auto"/>
          <w:sz w:val="24"/>
          <w:szCs w:val="24"/>
        </w:rPr>
      </w:pPr>
      <w:r w:rsidRPr="00F82FC9">
        <w:rPr>
          <w:rFonts w:ascii="Times New Roman" w:eastAsia="함초롬바탕" w:hAnsi="Times New Roman" w:cs="Times New Roman" w:hint="eastAsia"/>
          <w:b/>
          <w:bCs/>
          <w:color w:val="auto"/>
          <w:sz w:val="24"/>
          <w:szCs w:val="24"/>
        </w:rPr>
        <w:t xml:space="preserve">2-1. </w:t>
      </w:r>
      <w:r w:rsidR="00FD6D7D" w:rsidRPr="00F82FC9">
        <w:rPr>
          <w:rFonts w:ascii="Times New Roman" w:eastAsia="함초롬바탕" w:hAnsi="Times New Roman" w:cs="Times New Roman" w:hint="eastAsia"/>
          <w:b/>
          <w:bCs/>
          <w:color w:val="auto"/>
          <w:sz w:val="24"/>
          <w:szCs w:val="24"/>
        </w:rPr>
        <w:t xml:space="preserve">Country of </w:t>
      </w:r>
      <w:r w:rsidRPr="00F82FC9">
        <w:rPr>
          <w:rFonts w:ascii="Times New Roman" w:eastAsia="함초롬바탕" w:hAnsi="Times New Roman" w:cs="Times New Roman" w:hint="eastAsia"/>
          <w:b/>
          <w:bCs/>
          <w:color w:val="auto"/>
          <w:sz w:val="24"/>
          <w:szCs w:val="24"/>
        </w:rPr>
        <w:t>Origin Effect and Halo Effect</w:t>
      </w:r>
    </w:p>
    <w:p w:rsidR="00FD6D7D" w:rsidRPr="00F82FC9" w:rsidRDefault="00FD6D7D" w:rsidP="007C651F">
      <w:pPr>
        <w:pStyle w:val="a3"/>
        <w:spacing w:line="480" w:lineRule="auto"/>
        <w:ind w:firstLine="800"/>
        <w:rPr>
          <w:rFonts w:ascii="Times New Roman" w:eastAsia="함초롬바탕" w:hAnsi="Times New Roman" w:cs="Times New Roman"/>
          <w:bCs/>
          <w:color w:val="auto"/>
          <w:sz w:val="24"/>
          <w:szCs w:val="24"/>
        </w:rPr>
      </w:pPr>
      <w:r w:rsidRPr="00F82FC9">
        <w:rPr>
          <w:rFonts w:ascii="Times New Roman" w:eastAsia="함초롬바탕" w:hAnsi="Times New Roman" w:cs="Times New Roman" w:hint="eastAsia"/>
          <w:bCs/>
          <w:color w:val="auto"/>
          <w:sz w:val="24"/>
          <w:szCs w:val="24"/>
        </w:rPr>
        <w:t>Country of Origin Effect refers to the effect of the image and information of the country in which the product is manufactured on the purchasing behavior of consumers who want to buy the product.</w:t>
      </w:r>
      <w:r w:rsidR="007525E0" w:rsidRPr="00F82FC9">
        <w:rPr>
          <w:rFonts w:ascii="Times New Roman" w:eastAsia="함초롬바탕" w:hAnsi="Times New Roman" w:cs="Times New Roman" w:hint="eastAsia"/>
          <w:bCs/>
          <w:color w:val="auto"/>
          <w:sz w:val="24"/>
          <w:szCs w:val="24"/>
        </w:rPr>
        <w:t xml:space="preserve"> </w:t>
      </w:r>
      <w:proofErr w:type="spellStart"/>
      <w:r w:rsidRPr="00F82FC9">
        <w:rPr>
          <w:rFonts w:ascii="Times New Roman" w:eastAsia="함초롬바탕" w:hAnsi="Times New Roman" w:cs="Times New Roman" w:hint="eastAsia"/>
          <w:bCs/>
          <w:color w:val="auto"/>
          <w:sz w:val="24"/>
          <w:szCs w:val="24"/>
        </w:rPr>
        <w:t>Nagashima</w:t>
      </w:r>
      <w:proofErr w:type="spellEnd"/>
      <w:r w:rsidRPr="00F82FC9">
        <w:rPr>
          <w:rFonts w:ascii="Times New Roman" w:eastAsia="함초롬바탕" w:hAnsi="Times New Roman" w:cs="Times New Roman" w:hint="eastAsia"/>
          <w:bCs/>
          <w:color w:val="auto"/>
          <w:sz w:val="24"/>
          <w:szCs w:val="24"/>
        </w:rPr>
        <w:t xml:space="preserve"> (1970) defines the origin effect as the mental, reputation and stereo type that businessmen and consumers assign to products in a specific country.</w:t>
      </w:r>
      <w:r w:rsidR="00AB5513" w:rsidRPr="00F82FC9">
        <w:rPr>
          <w:rStyle w:val="Char"/>
          <w:rFonts w:ascii="Times New Roman" w:eastAsia="함초롬바탕" w:hAnsi="Times New Roman" w:cs="Times New Roman"/>
          <w:bCs/>
          <w:color w:val="auto"/>
          <w:sz w:val="24"/>
          <w:szCs w:val="24"/>
        </w:rPr>
        <w:t xml:space="preserve"> </w:t>
      </w:r>
      <w:r w:rsidRPr="00F82FC9">
        <w:rPr>
          <w:rFonts w:ascii="Times New Roman" w:eastAsia="함초롬바탕" w:hAnsi="Times New Roman" w:cs="Times New Roman" w:hint="eastAsia"/>
          <w:bCs/>
          <w:color w:val="auto"/>
          <w:sz w:val="24"/>
          <w:szCs w:val="24"/>
        </w:rPr>
        <w:t xml:space="preserve">This attitude toward origin has been shown to be influenced by national image, familiarity and </w:t>
      </w:r>
      <w:r w:rsidRPr="00F82FC9">
        <w:rPr>
          <w:rFonts w:ascii="Times New Roman" w:eastAsia="함초롬바탕" w:hAnsi="Times New Roman" w:cs="Times New Roman" w:hint="eastAsia"/>
          <w:bCs/>
          <w:color w:val="auto"/>
          <w:sz w:val="24"/>
          <w:szCs w:val="24"/>
        </w:rPr>
        <w:lastRenderedPageBreak/>
        <w:t>distribution. That is, the better the national image, the more familiar it is, the more it is on the market, the more favorable it is to mark the country's origin (</w:t>
      </w:r>
      <w:proofErr w:type="spellStart"/>
      <w:r w:rsidRPr="00F82FC9">
        <w:rPr>
          <w:rFonts w:ascii="Times New Roman" w:eastAsia="함초롬바탕" w:hAnsi="Times New Roman" w:cs="Times New Roman" w:hint="eastAsia"/>
          <w:bCs/>
          <w:color w:val="auto"/>
          <w:sz w:val="24"/>
          <w:szCs w:val="24"/>
        </w:rPr>
        <w:t>Bilkey</w:t>
      </w:r>
      <w:proofErr w:type="spellEnd"/>
      <w:r w:rsidRPr="00F82FC9">
        <w:rPr>
          <w:rFonts w:ascii="Times New Roman" w:eastAsia="함초롬바탕" w:hAnsi="Times New Roman" w:cs="Times New Roman" w:hint="eastAsia"/>
          <w:bCs/>
          <w:color w:val="auto"/>
          <w:sz w:val="24"/>
          <w:szCs w:val="24"/>
        </w:rPr>
        <w:t>, W. J. &amp; Erik N., 1982; Bang Suk-bum, 1997).</w:t>
      </w:r>
      <w:r w:rsidR="00AB5513" w:rsidRPr="00F82FC9">
        <w:rPr>
          <w:rStyle w:val="Char"/>
          <w:rFonts w:ascii="Times New Roman" w:eastAsia="함초롬바탕" w:hAnsi="Times New Roman" w:cs="Times New Roman"/>
          <w:bCs/>
          <w:color w:val="auto"/>
          <w:sz w:val="24"/>
          <w:szCs w:val="24"/>
        </w:rPr>
        <w:t xml:space="preserve"> </w:t>
      </w:r>
      <w:r w:rsidR="00AB5513" w:rsidRPr="00F82FC9">
        <w:rPr>
          <w:rStyle w:val="a5"/>
          <w:rFonts w:ascii="Times New Roman" w:eastAsia="함초롬바탕" w:hAnsi="Times New Roman" w:cs="Times New Roman"/>
          <w:bCs/>
          <w:color w:val="auto"/>
          <w:sz w:val="24"/>
          <w:szCs w:val="24"/>
        </w:rPr>
        <w:footnoteReference w:id="3"/>
      </w:r>
      <w:r w:rsidRPr="00F82FC9">
        <w:rPr>
          <w:rFonts w:ascii="Times New Roman" w:eastAsia="함초롬바탕" w:hAnsi="Times New Roman" w:cs="Times New Roman" w:hint="eastAsia"/>
          <w:bCs/>
          <w:color w:val="auto"/>
          <w:sz w:val="24"/>
          <w:szCs w:val="24"/>
        </w:rPr>
        <w:t xml:space="preserve"> The effect of origin is not limited to the so-called manufacturing country, i.e. where it is produced, and can be affected through the enterprise or brand. </w:t>
      </w:r>
      <w:r w:rsidRPr="00F82FC9">
        <w:rPr>
          <w:rFonts w:ascii="Times New Roman" w:eastAsia="함초롬바탕" w:hAnsi="Times New Roman" w:cs="Times New Roman"/>
          <w:bCs/>
          <w:color w:val="auto"/>
          <w:sz w:val="24"/>
          <w:szCs w:val="24"/>
        </w:rPr>
        <w:t xml:space="preserve">Therefore, the effect of origin directly affects the evaluation of consumers' products, but also indirectly through the companies or brands of companies selling the products. </w:t>
      </w:r>
      <w:r w:rsidRPr="00F82FC9">
        <w:rPr>
          <w:rFonts w:ascii="Times New Roman" w:eastAsia="함초롬바탕" w:hAnsi="Times New Roman" w:cs="Times New Roman" w:hint="eastAsia"/>
          <w:bCs/>
          <w:color w:val="auto"/>
          <w:sz w:val="24"/>
          <w:szCs w:val="24"/>
        </w:rPr>
        <w:t xml:space="preserve">Applying the above information to Korean dramas and movies, for example, could increase the level of awareness among Chinese consumers about products related to </w:t>
      </w:r>
      <w:r w:rsidR="00390D1D" w:rsidRPr="00F82FC9">
        <w:rPr>
          <w:rFonts w:ascii="Times New Roman" w:eastAsia="함초롬바탕" w:hAnsi="Times New Roman" w:cs="Times New Roman" w:hint="eastAsia"/>
          <w:bCs/>
          <w:color w:val="auto"/>
          <w:sz w:val="24"/>
          <w:szCs w:val="24"/>
        </w:rPr>
        <w:t>Korean wave</w:t>
      </w:r>
      <w:r w:rsidRPr="00F82FC9">
        <w:rPr>
          <w:rFonts w:ascii="Times New Roman" w:eastAsia="함초롬바탕" w:hAnsi="Times New Roman" w:cs="Times New Roman" w:hint="eastAsia"/>
          <w:bCs/>
          <w:color w:val="auto"/>
          <w:sz w:val="24"/>
          <w:szCs w:val="24"/>
        </w:rPr>
        <w:t xml:space="preserve"> and affect their purchasing attitude and behavior. Products featuring </w:t>
      </w:r>
      <w:r w:rsidR="00390D1D" w:rsidRPr="00F82FC9">
        <w:rPr>
          <w:rFonts w:ascii="Times New Roman" w:eastAsia="함초롬바탕" w:hAnsi="Times New Roman" w:cs="Times New Roman" w:hint="eastAsia"/>
          <w:bCs/>
          <w:color w:val="auto"/>
          <w:sz w:val="24"/>
          <w:szCs w:val="24"/>
        </w:rPr>
        <w:t>Korean wave</w:t>
      </w:r>
      <w:r w:rsidRPr="00F82FC9">
        <w:rPr>
          <w:rFonts w:ascii="Times New Roman" w:eastAsia="함초롬바탕" w:hAnsi="Times New Roman" w:cs="Times New Roman" w:hint="eastAsia"/>
          <w:bCs/>
          <w:color w:val="auto"/>
          <w:sz w:val="24"/>
          <w:szCs w:val="24"/>
        </w:rPr>
        <w:t xml:space="preserve"> stars as advertising models, products exposed to </w:t>
      </w:r>
      <w:r w:rsidR="0056341E" w:rsidRPr="00F82FC9">
        <w:rPr>
          <w:rFonts w:ascii="Times New Roman" w:eastAsia="함초롬바탕" w:hAnsi="Times New Roman" w:cs="Times New Roman" w:hint="eastAsia"/>
          <w:bCs/>
          <w:color w:val="auto"/>
          <w:sz w:val="24"/>
          <w:szCs w:val="24"/>
        </w:rPr>
        <w:t>Korean wave</w:t>
      </w:r>
      <w:r w:rsidRPr="00F82FC9">
        <w:rPr>
          <w:rFonts w:ascii="Times New Roman" w:eastAsia="함초롬바탕" w:hAnsi="Times New Roman" w:cs="Times New Roman" w:hint="eastAsia"/>
          <w:bCs/>
          <w:color w:val="auto"/>
          <w:sz w:val="24"/>
          <w:szCs w:val="24"/>
        </w:rPr>
        <w:t xml:space="preserve"> components (PPL), and Korean products (made in Korea), which are native to </w:t>
      </w:r>
      <w:r w:rsidR="0056341E" w:rsidRPr="00F82FC9">
        <w:rPr>
          <w:rFonts w:ascii="Times New Roman" w:eastAsia="함초롬바탕" w:hAnsi="Times New Roman" w:cs="Times New Roman" w:hint="eastAsia"/>
          <w:bCs/>
          <w:color w:val="auto"/>
          <w:sz w:val="24"/>
          <w:szCs w:val="24"/>
        </w:rPr>
        <w:t>Korean wave</w:t>
      </w:r>
      <w:r w:rsidRPr="00F82FC9">
        <w:rPr>
          <w:rFonts w:ascii="Times New Roman" w:eastAsia="함초롬바탕" w:hAnsi="Times New Roman" w:cs="Times New Roman" w:hint="eastAsia"/>
          <w:bCs/>
          <w:color w:val="auto"/>
          <w:sz w:val="24"/>
          <w:szCs w:val="24"/>
        </w:rPr>
        <w:t xml:space="preserve">, will be involved in the consumer cognitive process as a result of </w:t>
      </w:r>
      <w:r w:rsidR="0056341E" w:rsidRPr="00F82FC9">
        <w:rPr>
          <w:rFonts w:ascii="Times New Roman" w:eastAsia="함초롬바탕" w:hAnsi="Times New Roman" w:cs="Times New Roman"/>
          <w:bCs/>
          <w:color w:val="auto"/>
          <w:sz w:val="24"/>
          <w:szCs w:val="24"/>
        </w:rPr>
        <w:t>a country of origin effect</w:t>
      </w:r>
      <w:r w:rsidRPr="00F82FC9">
        <w:rPr>
          <w:rFonts w:ascii="Times New Roman" w:eastAsia="함초롬바탕" w:hAnsi="Times New Roman" w:cs="Times New Roman" w:hint="eastAsia"/>
          <w:bCs/>
          <w:color w:val="auto"/>
          <w:sz w:val="24"/>
          <w:szCs w:val="24"/>
        </w:rPr>
        <w:t xml:space="preserve">. </w:t>
      </w:r>
    </w:p>
    <w:p w:rsidR="00FD6D7D" w:rsidRPr="00F82FC9" w:rsidRDefault="00FD6D7D" w:rsidP="007A1037">
      <w:pPr>
        <w:pStyle w:val="a3"/>
        <w:spacing w:line="480" w:lineRule="auto"/>
        <w:ind w:firstLine="800"/>
        <w:rPr>
          <w:rFonts w:ascii="Times New Roman" w:eastAsia="함초롬바탕" w:hAnsi="Times New Roman" w:cs="Times New Roman"/>
          <w:bCs/>
          <w:color w:val="auto"/>
          <w:sz w:val="24"/>
          <w:szCs w:val="24"/>
        </w:rPr>
      </w:pPr>
      <w:r w:rsidRPr="00F82FC9">
        <w:rPr>
          <w:rFonts w:ascii="Times New Roman" w:eastAsia="함초롬바탕" w:hAnsi="Times New Roman" w:cs="Times New Roman" w:hint="eastAsia"/>
          <w:bCs/>
          <w:color w:val="auto"/>
          <w:sz w:val="24"/>
          <w:szCs w:val="24"/>
        </w:rPr>
        <w:t xml:space="preserve">Halo effect refers to a change in the overall evaluation of an object or person in general, due to one particular characteristic. </w:t>
      </w:r>
      <w:proofErr w:type="spellStart"/>
      <w:r w:rsidRPr="00F82FC9">
        <w:rPr>
          <w:rFonts w:ascii="Times New Roman" w:eastAsia="함초롬바탕" w:hAnsi="Times New Roman" w:cs="Times New Roman" w:hint="eastAsia"/>
          <w:bCs/>
          <w:color w:val="auto"/>
          <w:sz w:val="24"/>
          <w:szCs w:val="24"/>
        </w:rPr>
        <w:t>Fiscaro</w:t>
      </w:r>
      <w:proofErr w:type="spellEnd"/>
      <w:r w:rsidRPr="00F82FC9">
        <w:rPr>
          <w:rFonts w:ascii="Times New Roman" w:eastAsia="함초롬바탕" w:hAnsi="Times New Roman" w:cs="Times New Roman" w:hint="eastAsia"/>
          <w:bCs/>
          <w:color w:val="auto"/>
          <w:sz w:val="24"/>
          <w:szCs w:val="24"/>
        </w:rPr>
        <w:t xml:space="preserve"> and Lance (1990) put the halo effect into three categories.</w:t>
      </w:r>
    </w:p>
    <w:p w:rsidR="00FD6D7D" w:rsidRPr="00F82FC9" w:rsidRDefault="00FD6D7D" w:rsidP="006966C1">
      <w:pPr>
        <w:pStyle w:val="a3"/>
        <w:spacing w:line="480" w:lineRule="auto"/>
        <w:ind w:firstLine="800"/>
        <w:rPr>
          <w:rFonts w:ascii="Times New Roman" w:eastAsia="함초롬바탕" w:hAnsi="Times New Roman" w:cs="Times New Roman"/>
          <w:bCs/>
          <w:color w:val="auto"/>
          <w:sz w:val="24"/>
          <w:szCs w:val="24"/>
        </w:rPr>
      </w:pPr>
      <w:r w:rsidRPr="00F82FC9">
        <w:rPr>
          <w:rFonts w:ascii="Times New Roman" w:eastAsia="함초롬바탕" w:hAnsi="Times New Roman" w:cs="Times New Roman" w:hint="eastAsia"/>
          <w:bCs/>
          <w:color w:val="auto"/>
          <w:sz w:val="24"/>
          <w:szCs w:val="24"/>
        </w:rPr>
        <w:t>First, the trends of evaluators to influence the assessment of the various characteristics of an individual or target (King, Hunter, &amp; Schmidt, 1980), Second, the tendency of evaluators to influence the assessment of one significant characteristic of an individual or target on the assessment of the person or target's other non-significant characteristics (</w:t>
      </w:r>
      <w:proofErr w:type="spellStart"/>
      <w:r w:rsidRPr="00F82FC9">
        <w:rPr>
          <w:rFonts w:ascii="Times New Roman" w:eastAsia="함초롬바탕" w:hAnsi="Times New Roman" w:cs="Times New Roman" w:hint="eastAsia"/>
          <w:bCs/>
          <w:color w:val="auto"/>
          <w:sz w:val="24"/>
          <w:szCs w:val="24"/>
        </w:rPr>
        <w:t>Anastasi</w:t>
      </w:r>
      <w:proofErr w:type="spellEnd"/>
      <w:r w:rsidRPr="00F82FC9">
        <w:rPr>
          <w:rFonts w:ascii="Times New Roman" w:eastAsia="함초롬바탕" w:hAnsi="Times New Roman" w:cs="Times New Roman" w:hint="eastAsia"/>
          <w:bCs/>
          <w:color w:val="auto"/>
          <w:sz w:val="24"/>
          <w:szCs w:val="24"/>
        </w:rPr>
        <w:t>, 1988),and defines it as an error by an evaluator that does not distinguish between conceptually clear and independent characteristics of an individual or an object (</w:t>
      </w:r>
      <w:proofErr w:type="spellStart"/>
      <w:r w:rsidRPr="00F82FC9">
        <w:rPr>
          <w:rFonts w:ascii="Times New Roman" w:eastAsia="함초롬바탕" w:hAnsi="Times New Roman" w:cs="Times New Roman" w:hint="eastAsia"/>
          <w:bCs/>
          <w:color w:val="auto"/>
          <w:sz w:val="24"/>
          <w:szCs w:val="24"/>
        </w:rPr>
        <w:t>Saal</w:t>
      </w:r>
      <w:proofErr w:type="spellEnd"/>
      <w:r w:rsidRPr="00F82FC9">
        <w:rPr>
          <w:rFonts w:ascii="Times New Roman" w:eastAsia="함초롬바탕" w:hAnsi="Times New Roman" w:cs="Times New Roman" w:hint="eastAsia"/>
          <w:bCs/>
          <w:color w:val="auto"/>
          <w:sz w:val="24"/>
          <w:szCs w:val="24"/>
        </w:rPr>
        <w:t xml:space="preserve">, Downey,&amp; </w:t>
      </w:r>
      <w:proofErr w:type="spellStart"/>
      <w:r w:rsidRPr="00F82FC9">
        <w:rPr>
          <w:rFonts w:ascii="Times New Roman" w:eastAsia="함초롬바탕" w:hAnsi="Times New Roman" w:cs="Times New Roman" w:hint="eastAsia"/>
          <w:bCs/>
          <w:color w:val="auto"/>
          <w:sz w:val="24"/>
          <w:szCs w:val="24"/>
        </w:rPr>
        <w:t>Lahey</w:t>
      </w:r>
      <w:proofErr w:type="spellEnd"/>
      <w:r w:rsidRPr="00F82FC9">
        <w:rPr>
          <w:rFonts w:ascii="Times New Roman" w:eastAsia="함초롬바탕" w:hAnsi="Times New Roman" w:cs="Times New Roman" w:hint="eastAsia"/>
          <w:bCs/>
          <w:color w:val="auto"/>
          <w:sz w:val="24"/>
          <w:szCs w:val="24"/>
        </w:rPr>
        <w:t>, 1980).</w:t>
      </w:r>
    </w:p>
    <w:p w:rsidR="00FD6D7D" w:rsidRPr="00F82FC9" w:rsidRDefault="00FD6D7D" w:rsidP="00AF3FD9">
      <w:pPr>
        <w:pStyle w:val="a3"/>
        <w:spacing w:line="480" w:lineRule="auto"/>
        <w:ind w:firstLine="800"/>
        <w:rPr>
          <w:rFonts w:ascii="Times New Roman" w:eastAsia="함초롬바탕" w:hAnsi="Times New Roman" w:cs="Times New Roman"/>
          <w:bCs/>
          <w:color w:val="auto"/>
          <w:sz w:val="24"/>
          <w:szCs w:val="24"/>
        </w:rPr>
      </w:pPr>
      <w:r w:rsidRPr="00F82FC9">
        <w:rPr>
          <w:rFonts w:ascii="Times New Roman" w:eastAsia="함초롬바탕" w:hAnsi="Times New Roman" w:cs="Times New Roman" w:hint="eastAsia"/>
          <w:bCs/>
          <w:color w:val="auto"/>
          <w:sz w:val="24"/>
          <w:szCs w:val="24"/>
        </w:rPr>
        <w:lastRenderedPageBreak/>
        <w:t xml:space="preserve">According to the theory of origin effect and halo effect, the range of </w:t>
      </w:r>
      <w:r w:rsidR="00104803" w:rsidRPr="00F82FC9">
        <w:rPr>
          <w:rFonts w:ascii="Times New Roman" w:eastAsia="함초롬바탕" w:hAnsi="Times New Roman" w:cs="Times New Roman" w:hint="eastAsia"/>
          <w:bCs/>
          <w:color w:val="auto"/>
          <w:sz w:val="24"/>
          <w:szCs w:val="24"/>
        </w:rPr>
        <w:t>Korean wave</w:t>
      </w:r>
      <w:r w:rsidRPr="00F82FC9">
        <w:rPr>
          <w:rFonts w:ascii="Times New Roman" w:eastAsia="함초롬바탕" w:hAnsi="Times New Roman" w:cs="Times New Roman" w:hint="eastAsia"/>
          <w:bCs/>
          <w:color w:val="auto"/>
          <w:sz w:val="24"/>
          <w:szCs w:val="24"/>
        </w:rPr>
        <w:t xml:space="preserve"> components can be divided into content element and human element among popular culture. Content elements can be seen as dramas, movies, music and performances, while human factors can be seen as actors, movie stars, and singers of dramas. In addition to the tourism industry, the content-related industries are considered to include consumer products such as home appliances, mobile phones, computers, automobiles, household goods, clothing, cosmetics, food and beverage industries, and service industries such as plastic surgery.</w:t>
      </w:r>
    </w:p>
    <w:p w:rsidR="00FD6D7D" w:rsidRPr="00F82FC9" w:rsidRDefault="00FD6D7D" w:rsidP="0094099B">
      <w:pPr>
        <w:pStyle w:val="a3"/>
        <w:spacing w:line="480" w:lineRule="auto"/>
        <w:ind w:firstLineChars="98" w:firstLine="228"/>
        <w:rPr>
          <w:rFonts w:ascii="Times New Roman" w:eastAsia="함초롬바탕" w:hAnsi="Times New Roman" w:cs="Times New Roman"/>
          <w:bCs/>
          <w:color w:val="auto"/>
          <w:sz w:val="24"/>
          <w:szCs w:val="24"/>
        </w:rPr>
      </w:pPr>
    </w:p>
    <w:p w:rsidR="00FD6D7D" w:rsidRPr="00F82FC9" w:rsidRDefault="0094099B" w:rsidP="0094099B">
      <w:pPr>
        <w:pStyle w:val="a3"/>
        <w:spacing w:line="480" w:lineRule="auto"/>
        <w:ind w:firstLineChars="98" w:firstLine="228"/>
        <w:rPr>
          <w:rFonts w:ascii="Times New Roman" w:eastAsia="함초롬바탕" w:hAnsi="Times New Roman" w:cs="Times New Roman"/>
          <w:b/>
          <w:bCs/>
          <w:color w:val="auto"/>
          <w:sz w:val="24"/>
          <w:szCs w:val="24"/>
        </w:rPr>
      </w:pPr>
      <w:r w:rsidRPr="00F82FC9">
        <w:rPr>
          <w:rFonts w:ascii="Times New Roman" w:eastAsia="함초롬바탕" w:hAnsi="Times New Roman" w:cs="Times New Roman" w:hint="eastAsia"/>
          <w:b/>
          <w:bCs/>
          <w:color w:val="auto"/>
          <w:sz w:val="24"/>
          <w:szCs w:val="24"/>
        </w:rPr>
        <w:t xml:space="preserve">2-2. </w:t>
      </w:r>
      <w:r w:rsidR="00FD6D7D" w:rsidRPr="00F82FC9">
        <w:rPr>
          <w:rFonts w:ascii="Times New Roman" w:eastAsia="함초롬바탕" w:hAnsi="Times New Roman" w:cs="Times New Roman" w:hint="eastAsia"/>
          <w:b/>
          <w:bCs/>
          <w:color w:val="auto"/>
          <w:sz w:val="24"/>
          <w:szCs w:val="24"/>
        </w:rPr>
        <w:t>Nati</w:t>
      </w:r>
      <w:r w:rsidRPr="00F82FC9">
        <w:rPr>
          <w:rFonts w:ascii="Times New Roman" w:eastAsia="함초롬바탕" w:hAnsi="Times New Roman" w:cs="Times New Roman" w:hint="eastAsia"/>
          <w:b/>
          <w:bCs/>
          <w:color w:val="auto"/>
          <w:sz w:val="24"/>
          <w:szCs w:val="24"/>
        </w:rPr>
        <w:t>onal Brand Concepts and Effects</w:t>
      </w:r>
    </w:p>
    <w:p w:rsidR="00FD6D7D" w:rsidRPr="00F82FC9" w:rsidRDefault="00FD6D7D" w:rsidP="00EA08D0">
      <w:pPr>
        <w:pStyle w:val="a3"/>
        <w:spacing w:line="480" w:lineRule="auto"/>
        <w:ind w:firstLine="800"/>
        <w:rPr>
          <w:rFonts w:ascii="Times New Roman" w:eastAsia="함초롬바탕" w:hAnsi="Times New Roman" w:cs="Times New Roman"/>
          <w:bCs/>
          <w:color w:val="auto"/>
          <w:sz w:val="24"/>
          <w:szCs w:val="24"/>
        </w:rPr>
      </w:pPr>
      <w:r w:rsidRPr="00F82FC9">
        <w:rPr>
          <w:rFonts w:ascii="Times New Roman" w:eastAsia="함초롬바탕" w:hAnsi="Times New Roman" w:cs="Times New Roman" w:hint="eastAsia"/>
          <w:bCs/>
          <w:color w:val="auto"/>
          <w:sz w:val="24"/>
          <w:szCs w:val="24"/>
        </w:rPr>
        <w:t xml:space="preserve">The national brand, i.e. the national image, serves as a halo or summary </w:t>
      </w:r>
      <w:r w:rsidR="00CB39F6" w:rsidRPr="00F82FC9">
        <w:rPr>
          <w:rFonts w:ascii="Times New Roman" w:eastAsia="함초롬바탕" w:hAnsi="Times New Roman" w:cs="Times New Roman"/>
          <w:bCs/>
          <w:color w:val="auto"/>
          <w:sz w:val="24"/>
          <w:szCs w:val="24"/>
        </w:rPr>
        <w:t>construct</w:t>
      </w:r>
      <w:r w:rsidRPr="00F82FC9">
        <w:rPr>
          <w:rFonts w:ascii="Times New Roman" w:eastAsia="함초롬바탕" w:hAnsi="Times New Roman" w:cs="Times New Roman" w:hint="eastAsia"/>
          <w:bCs/>
          <w:color w:val="auto"/>
          <w:sz w:val="24"/>
          <w:szCs w:val="24"/>
        </w:rPr>
        <w:t xml:space="preserve"> in relation to why the national image has an effect on consumer assessment.</w:t>
      </w:r>
      <w:r w:rsidR="00077372" w:rsidRPr="00F82FC9">
        <w:rPr>
          <w:rFonts w:ascii="Times New Roman" w:eastAsia="함초롬바탕" w:hAnsi="Times New Roman" w:cs="Times New Roman" w:hint="eastAsia"/>
          <w:bCs/>
          <w:color w:val="auto"/>
          <w:sz w:val="24"/>
          <w:szCs w:val="24"/>
        </w:rPr>
        <w:t xml:space="preserve"> </w:t>
      </w:r>
      <w:r w:rsidRPr="00F82FC9">
        <w:rPr>
          <w:rFonts w:ascii="Times New Roman" w:eastAsia="함초롬바탕" w:hAnsi="Times New Roman" w:cs="Times New Roman" w:hint="eastAsia"/>
          <w:bCs/>
          <w:color w:val="auto"/>
          <w:sz w:val="24"/>
          <w:szCs w:val="24"/>
        </w:rPr>
        <w:t xml:space="preserve">(Han 1989; 1991; </w:t>
      </w:r>
      <w:proofErr w:type="spellStart"/>
      <w:r w:rsidRPr="00F82FC9">
        <w:rPr>
          <w:rFonts w:ascii="Times New Roman" w:eastAsia="함초롬바탕" w:hAnsi="Times New Roman" w:cs="Times New Roman" w:hint="eastAsia"/>
          <w:bCs/>
          <w:color w:val="auto"/>
          <w:sz w:val="24"/>
          <w:szCs w:val="24"/>
        </w:rPr>
        <w:t>Jafe</w:t>
      </w:r>
      <w:proofErr w:type="spellEnd"/>
      <w:r w:rsidRPr="00F82FC9">
        <w:rPr>
          <w:rFonts w:ascii="Times New Roman" w:eastAsia="함초롬바탕" w:hAnsi="Times New Roman" w:cs="Times New Roman" w:hint="eastAsia"/>
          <w:bCs/>
          <w:color w:val="auto"/>
          <w:sz w:val="24"/>
          <w:szCs w:val="24"/>
        </w:rPr>
        <w:t xml:space="preserve"> &amp; </w:t>
      </w:r>
      <w:proofErr w:type="spellStart"/>
      <w:r w:rsidRPr="00F82FC9">
        <w:rPr>
          <w:rFonts w:ascii="Times New Roman" w:eastAsia="함초롬바탕" w:hAnsi="Times New Roman" w:cs="Times New Roman" w:hint="eastAsia"/>
          <w:bCs/>
          <w:color w:val="auto"/>
          <w:sz w:val="24"/>
          <w:szCs w:val="24"/>
        </w:rPr>
        <w:t>Nevenzahl</w:t>
      </w:r>
      <w:proofErr w:type="spellEnd"/>
      <w:r w:rsidRPr="00F82FC9">
        <w:rPr>
          <w:rFonts w:ascii="Times New Roman" w:eastAsia="함초롬바탕" w:hAnsi="Times New Roman" w:cs="Times New Roman" w:hint="eastAsia"/>
          <w:bCs/>
          <w:color w:val="auto"/>
          <w:sz w:val="24"/>
          <w:szCs w:val="24"/>
        </w:rPr>
        <w:t xml:space="preserve"> 2006) The role of national image as a summary indicator is that if consumers are exposed to similar objects from a country after increasing familiarity with the object and experience has accumulated, the knowledge that they have previously formed will be applied directly to the evaluation of new objects. In Korea, there is generally a low level of international recognition, so among the above-mentioned national image effects, large disadvantages are expected to arise.</w:t>
      </w:r>
      <w:r w:rsidR="00EC055B" w:rsidRPr="00F82FC9">
        <w:rPr>
          <w:rFonts w:ascii="Times New Roman" w:eastAsia="함초롬바탕" w:hAnsi="Times New Roman" w:cs="Times New Roman" w:hint="eastAsia"/>
          <w:bCs/>
          <w:color w:val="auto"/>
          <w:sz w:val="24"/>
          <w:szCs w:val="24"/>
        </w:rPr>
        <w:t xml:space="preserve"> </w:t>
      </w:r>
      <w:r w:rsidR="00EC055B" w:rsidRPr="00F82FC9">
        <w:rPr>
          <w:rFonts w:ascii="Times New Roman" w:eastAsia="함초롬바탕" w:hAnsi="Times New Roman" w:cs="Times New Roman"/>
          <w:bCs/>
          <w:color w:val="auto"/>
          <w:sz w:val="24"/>
          <w:szCs w:val="24"/>
        </w:rPr>
        <w:t>Indeed, foreigners who have experienced Korea's major IT products that have increased their brand value globally can be said to have relatively low disadvantages due to summary indicators.</w:t>
      </w:r>
      <w:r w:rsidR="00235E46" w:rsidRPr="00F82FC9">
        <w:rPr>
          <w:rFonts w:ascii="Times New Roman" w:eastAsia="함초롬바탕" w:hAnsi="Times New Roman" w:cs="Times New Roman" w:hint="eastAsia"/>
          <w:bCs/>
          <w:color w:val="auto"/>
          <w:sz w:val="24"/>
          <w:szCs w:val="24"/>
        </w:rPr>
        <w:t xml:space="preserve"> </w:t>
      </w:r>
      <w:r w:rsidR="00235E46" w:rsidRPr="00F82FC9">
        <w:rPr>
          <w:rFonts w:ascii="Times New Roman" w:eastAsia="함초롬바탕" w:hAnsi="Times New Roman" w:cs="Times New Roman"/>
          <w:bCs/>
          <w:color w:val="auto"/>
          <w:sz w:val="24"/>
          <w:szCs w:val="24"/>
        </w:rPr>
        <w:t>However, in the case of foreign countries that have had unfavorable experiences with Korea, there may be disadvantages based on summary indicators.</w:t>
      </w:r>
      <w:r w:rsidR="00154465" w:rsidRPr="00F82FC9">
        <w:rPr>
          <w:rFonts w:ascii="Times New Roman" w:eastAsia="함초롬바탕" w:hAnsi="Times New Roman" w:cs="Times New Roman" w:hint="eastAsia"/>
          <w:bCs/>
          <w:color w:val="auto"/>
          <w:sz w:val="24"/>
          <w:szCs w:val="24"/>
        </w:rPr>
        <w:t xml:space="preserve"> </w:t>
      </w:r>
      <w:r w:rsidR="00154465" w:rsidRPr="00F82FC9">
        <w:rPr>
          <w:rFonts w:ascii="Times New Roman" w:eastAsia="함초롬바탕" w:hAnsi="Times New Roman" w:cs="Times New Roman"/>
          <w:bCs/>
          <w:color w:val="auto"/>
          <w:sz w:val="24"/>
          <w:szCs w:val="24"/>
        </w:rPr>
        <w:t>The national brand may affect the image of the country's exports.</w:t>
      </w:r>
      <w:r w:rsidR="00517367" w:rsidRPr="00F82FC9">
        <w:rPr>
          <w:rFonts w:ascii="Times New Roman" w:eastAsia="함초롬바탕" w:hAnsi="Times New Roman" w:cs="Times New Roman" w:hint="eastAsia"/>
          <w:bCs/>
          <w:color w:val="auto"/>
          <w:sz w:val="24"/>
          <w:szCs w:val="24"/>
        </w:rPr>
        <w:t xml:space="preserve"> </w:t>
      </w:r>
      <w:r w:rsidR="00517367" w:rsidRPr="00F82FC9">
        <w:rPr>
          <w:rFonts w:ascii="Times New Roman" w:eastAsia="함초롬바탕" w:hAnsi="Times New Roman" w:cs="Times New Roman"/>
          <w:bCs/>
          <w:color w:val="auto"/>
          <w:sz w:val="24"/>
          <w:szCs w:val="24"/>
        </w:rPr>
        <w:t>This is because consumers tend to evaluate a country's products based on their country of origin rather than on the nature of the product, with the so-called country of origin effect.</w:t>
      </w:r>
      <w:r w:rsidR="00A037CB" w:rsidRPr="00F82FC9">
        <w:rPr>
          <w:rFonts w:ascii="Times New Roman" w:eastAsia="함초롬바탕" w:hAnsi="Times New Roman" w:cs="Times New Roman" w:hint="eastAsia"/>
          <w:bCs/>
          <w:color w:val="auto"/>
          <w:sz w:val="24"/>
          <w:szCs w:val="24"/>
        </w:rPr>
        <w:t xml:space="preserve"> T</w:t>
      </w:r>
      <w:r w:rsidR="00A037CB" w:rsidRPr="00F82FC9">
        <w:rPr>
          <w:rFonts w:ascii="Times New Roman" w:eastAsia="함초롬바탕" w:hAnsi="Times New Roman" w:cs="Times New Roman"/>
          <w:bCs/>
          <w:color w:val="auto"/>
          <w:sz w:val="24"/>
          <w:szCs w:val="24"/>
        </w:rPr>
        <w:t xml:space="preserve">he country of origin </w:t>
      </w:r>
      <w:r w:rsidR="00A037CB" w:rsidRPr="00F82FC9">
        <w:rPr>
          <w:rFonts w:ascii="Times New Roman" w:eastAsia="함초롬바탕" w:hAnsi="Times New Roman" w:cs="Times New Roman"/>
          <w:bCs/>
          <w:color w:val="auto"/>
          <w:sz w:val="24"/>
          <w:szCs w:val="24"/>
        </w:rPr>
        <w:lastRenderedPageBreak/>
        <w:t>is not limited to the country of manufacture, and the image of the company's home country can also influence product evaluation.</w:t>
      </w:r>
      <w:r w:rsidR="00735CE6" w:rsidRPr="00F82FC9">
        <w:rPr>
          <w:rFonts w:ascii="Times New Roman" w:eastAsia="함초롬바탕" w:hAnsi="Times New Roman" w:cs="Times New Roman" w:hint="eastAsia"/>
          <w:bCs/>
          <w:color w:val="auto"/>
          <w:sz w:val="24"/>
          <w:szCs w:val="24"/>
        </w:rPr>
        <w:t xml:space="preserve"> </w:t>
      </w:r>
      <w:r w:rsidR="00735CE6" w:rsidRPr="00F82FC9">
        <w:rPr>
          <w:rFonts w:ascii="Times New Roman" w:eastAsia="함초롬바탕" w:hAnsi="Times New Roman" w:cs="Times New Roman"/>
          <w:bCs/>
          <w:color w:val="auto"/>
          <w:sz w:val="24"/>
          <w:szCs w:val="24"/>
        </w:rPr>
        <w:t>In addition to the image of the nation's exports, the national brand also affects the creditworthiness of companies, attracting foreign capital, foreign trade and diplomatic relations, and the choice of tourist destinations.</w:t>
      </w:r>
    </w:p>
    <w:p w:rsidR="00825EF9" w:rsidRDefault="00825EF9" w:rsidP="00825EF9">
      <w:pPr>
        <w:pStyle w:val="a3"/>
        <w:spacing w:line="480" w:lineRule="auto"/>
        <w:rPr>
          <w:rFonts w:ascii="Times New Roman" w:eastAsia="함초롬바탕" w:hAnsi="Times New Roman" w:cs="Times New Roman"/>
          <w:b/>
          <w:bCs/>
          <w:color w:val="auto"/>
          <w:sz w:val="24"/>
          <w:szCs w:val="24"/>
        </w:rPr>
      </w:pPr>
    </w:p>
    <w:p w:rsidR="005C42FA" w:rsidRPr="00F82FC9" w:rsidRDefault="00825EF9" w:rsidP="00825EF9">
      <w:pPr>
        <w:pStyle w:val="a3"/>
        <w:spacing w:line="480" w:lineRule="auto"/>
        <w:rPr>
          <w:rFonts w:ascii="Times New Roman" w:eastAsia="함초롬바탕" w:hAnsi="Times New Roman" w:cs="Times New Roman"/>
          <w:b/>
          <w:bCs/>
          <w:color w:val="auto"/>
          <w:sz w:val="24"/>
          <w:szCs w:val="24"/>
        </w:rPr>
      </w:pPr>
      <w:r>
        <w:rPr>
          <w:rFonts w:ascii="Times New Roman" w:eastAsia="함초롬바탕" w:hAnsi="Times New Roman" w:cs="Times New Roman" w:hint="eastAsia"/>
          <w:b/>
          <w:bCs/>
          <w:color w:val="auto"/>
          <w:sz w:val="28"/>
          <w:szCs w:val="28"/>
        </w:rPr>
        <w:t xml:space="preserve">3. </w:t>
      </w:r>
      <w:r w:rsidR="003F1306" w:rsidRPr="00F82FC9">
        <w:rPr>
          <w:rFonts w:ascii="Times New Roman" w:eastAsia="함초롬바탕" w:hAnsi="Times New Roman" w:cs="Times New Roman"/>
          <w:b/>
          <w:bCs/>
          <w:color w:val="auto"/>
          <w:sz w:val="28"/>
          <w:szCs w:val="28"/>
        </w:rPr>
        <w:t xml:space="preserve">Analysis of Major </w:t>
      </w:r>
      <w:r w:rsidR="003F1306" w:rsidRPr="00F82FC9">
        <w:rPr>
          <w:rFonts w:ascii="Times New Roman" w:eastAsia="함초롬바탕" w:hAnsi="Times New Roman" w:cs="Times New Roman" w:hint="eastAsia"/>
          <w:b/>
          <w:bCs/>
          <w:color w:val="auto"/>
          <w:sz w:val="28"/>
          <w:szCs w:val="28"/>
        </w:rPr>
        <w:t>Korean wave</w:t>
      </w:r>
      <w:r w:rsidR="003F1306" w:rsidRPr="00F82FC9">
        <w:rPr>
          <w:rFonts w:ascii="Times New Roman" w:eastAsia="함초롬바탕" w:hAnsi="Times New Roman" w:cs="Times New Roman"/>
          <w:b/>
          <w:bCs/>
          <w:color w:val="auto"/>
          <w:sz w:val="28"/>
          <w:szCs w:val="28"/>
        </w:rPr>
        <w:t xml:space="preserve"> Content Consumer Countries (China, Southeast Asia (Indonesia, Vietnam)</w:t>
      </w:r>
      <w:r w:rsidR="0099238D" w:rsidRPr="00F82FC9">
        <w:rPr>
          <w:rFonts w:ascii="Times New Roman" w:eastAsia="함초롬바탕" w:hAnsi="Times New Roman" w:cs="Times New Roman" w:hint="eastAsia"/>
          <w:b/>
          <w:bCs/>
          <w:color w:val="auto"/>
          <w:sz w:val="28"/>
          <w:szCs w:val="28"/>
        </w:rPr>
        <w:t>)</w:t>
      </w:r>
    </w:p>
    <w:p w:rsidR="00A5125E" w:rsidRPr="00F82FC9" w:rsidRDefault="005661C9" w:rsidP="005C42FA">
      <w:pPr>
        <w:pStyle w:val="a3"/>
        <w:spacing w:line="480" w:lineRule="auto"/>
        <w:ind w:firstLine="800"/>
        <w:rPr>
          <w:rFonts w:ascii="Times New Roman" w:eastAsia="함초롬바탕" w:hAnsi="Times New Roman" w:cs="Times New Roman"/>
          <w:b/>
          <w:bCs/>
          <w:color w:val="auto"/>
          <w:sz w:val="24"/>
          <w:szCs w:val="24"/>
        </w:rPr>
      </w:pPr>
      <w:r w:rsidRPr="00F82FC9">
        <w:rPr>
          <w:rFonts w:ascii="Times New Roman" w:eastAsia="함초롬바탕" w:hAnsi="Times New Roman" w:cs="Times New Roman"/>
          <w:bCs/>
          <w:color w:val="auto"/>
          <w:sz w:val="24"/>
          <w:szCs w:val="24"/>
        </w:rPr>
        <w:t>As described, major industrialized countries are gradually changing the economic environment, centering on the service sector, while reducing the share of manufacturing.</w:t>
      </w:r>
      <w:r w:rsidRPr="00F82FC9">
        <w:rPr>
          <w:rFonts w:ascii="Times New Roman" w:eastAsia="함초롬바탕" w:hAnsi="Times New Roman" w:cs="Times New Roman" w:hint="eastAsia"/>
          <w:bCs/>
          <w:color w:val="auto"/>
          <w:sz w:val="24"/>
          <w:szCs w:val="24"/>
        </w:rPr>
        <w:t xml:space="preserve"> </w:t>
      </w:r>
      <w:r w:rsidR="008C677A" w:rsidRPr="00F82FC9">
        <w:rPr>
          <w:rFonts w:ascii="Times New Roman" w:eastAsia="함초롬바탕" w:hAnsi="Times New Roman" w:cs="Times New Roman"/>
          <w:bCs/>
          <w:color w:val="auto"/>
          <w:sz w:val="24"/>
          <w:szCs w:val="24"/>
        </w:rPr>
        <w:t>Korea is also expected to see its economic environment change in the future, focusing on the service sector.</w:t>
      </w:r>
    </w:p>
    <w:p w:rsidR="0005514A" w:rsidRPr="00F82FC9" w:rsidRDefault="00A5125E" w:rsidP="005C42FA">
      <w:pPr>
        <w:pStyle w:val="a3"/>
        <w:spacing w:line="480" w:lineRule="auto"/>
        <w:ind w:firstLine="800"/>
        <w:rPr>
          <w:rFonts w:ascii="Times New Roman" w:eastAsia="함초롬바탕" w:hAnsi="Times New Roman" w:cs="Times New Roman"/>
          <w:bCs/>
          <w:color w:val="auto"/>
          <w:sz w:val="24"/>
          <w:szCs w:val="24"/>
        </w:rPr>
      </w:pPr>
      <w:r w:rsidRPr="00F82FC9">
        <w:rPr>
          <w:rFonts w:ascii="Times New Roman" w:eastAsia="함초롬바탕" w:hAnsi="Times New Roman" w:cs="Times New Roman"/>
          <w:bCs/>
          <w:color w:val="auto"/>
          <w:sz w:val="24"/>
          <w:szCs w:val="24"/>
        </w:rPr>
        <w:t xml:space="preserve">China and Southeast Asia, where </w:t>
      </w:r>
      <w:r w:rsidRPr="00F82FC9">
        <w:rPr>
          <w:rFonts w:ascii="Times New Roman" w:eastAsia="함초롬바탕" w:hAnsi="Times New Roman" w:cs="Times New Roman" w:hint="eastAsia"/>
          <w:bCs/>
          <w:color w:val="auto"/>
          <w:sz w:val="24"/>
          <w:szCs w:val="24"/>
        </w:rPr>
        <w:t>Korean wave</w:t>
      </w:r>
      <w:r w:rsidRPr="00F82FC9">
        <w:rPr>
          <w:rFonts w:ascii="Times New Roman" w:eastAsia="함초롬바탕" w:hAnsi="Times New Roman" w:cs="Times New Roman"/>
          <w:bCs/>
          <w:color w:val="auto"/>
          <w:sz w:val="24"/>
          <w:szCs w:val="24"/>
        </w:rPr>
        <w:t xml:space="preserve"> content such as dramas, music and movies consumes a lot, are important markets for our content exports.</w:t>
      </w:r>
      <w:r w:rsidR="00937D73" w:rsidRPr="00F82FC9">
        <w:rPr>
          <w:rFonts w:ascii="Times New Roman" w:eastAsia="함초롬바탕" w:hAnsi="Times New Roman" w:cs="Times New Roman" w:hint="eastAsia"/>
          <w:bCs/>
          <w:color w:val="auto"/>
          <w:sz w:val="24"/>
          <w:szCs w:val="24"/>
        </w:rPr>
        <w:t xml:space="preserve"> </w:t>
      </w:r>
      <w:r w:rsidR="00861DAF" w:rsidRPr="00F82FC9">
        <w:rPr>
          <w:rFonts w:ascii="Times New Roman" w:eastAsia="함초롬바탕" w:hAnsi="Times New Roman" w:cs="Times New Roman"/>
          <w:bCs/>
          <w:color w:val="auto"/>
          <w:sz w:val="24"/>
          <w:szCs w:val="24"/>
        </w:rPr>
        <w:t xml:space="preserve">To expand the trade of cultural services, analyzing the market and distribution environment for major </w:t>
      </w:r>
      <w:r w:rsidR="00861DAF" w:rsidRPr="00F82FC9">
        <w:rPr>
          <w:rFonts w:ascii="Times New Roman" w:eastAsia="함초롬바탕" w:hAnsi="Times New Roman" w:cs="Times New Roman" w:hint="eastAsia"/>
          <w:bCs/>
          <w:color w:val="auto"/>
          <w:sz w:val="24"/>
          <w:szCs w:val="24"/>
        </w:rPr>
        <w:t>Korean wave</w:t>
      </w:r>
      <w:r w:rsidR="00861DAF" w:rsidRPr="00F82FC9">
        <w:rPr>
          <w:rFonts w:ascii="Times New Roman" w:eastAsia="함초롬바탕" w:hAnsi="Times New Roman" w:cs="Times New Roman"/>
          <w:bCs/>
          <w:color w:val="auto"/>
          <w:sz w:val="24"/>
          <w:szCs w:val="24"/>
        </w:rPr>
        <w:t xml:space="preserve"> content exporters is also very meaningful in setting the direction of future policies.</w:t>
      </w:r>
      <w:r w:rsidR="005E233B" w:rsidRPr="00F82FC9">
        <w:rPr>
          <w:rFonts w:ascii="Times New Roman" w:eastAsia="함초롬바탕" w:hAnsi="Times New Roman" w:cs="Times New Roman" w:hint="eastAsia"/>
          <w:bCs/>
          <w:color w:val="auto"/>
          <w:sz w:val="24"/>
          <w:szCs w:val="24"/>
        </w:rPr>
        <w:t xml:space="preserve"> </w:t>
      </w:r>
      <w:r w:rsidR="005E233B" w:rsidRPr="00F82FC9">
        <w:rPr>
          <w:rFonts w:ascii="Times New Roman" w:eastAsia="함초롬바탕" w:hAnsi="Times New Roman" w:cs="Times New Roman"/>
          <w:bCs/>
          <w:color w:val="auto"/>
          <w:sz w:val="24"/>
          <w:szCs w:val="24"/>
        </w:rPr>
        <w:t>Here, analyze China, Indonesia, and Vietnam, the major consumers of Korean content.</w:t>
      </w:r>
      <w:r w:rsidR="00937D73" w:rsidRPr="00F82FC9">
        <w:rPr>
          <w:rFonts w:ascii="Times New Roman" w:eastAsia="함초롬바탕" w:hAnsi="Times New Roman" w:cs="Times New Roman" w:hint="eastAsia"/>
          <w:bCs/>
          <w:color w:val="auto"/>
          <w:sz w:val="24"/>
          <w:szCs w:val="24"/>
        </w:rPr>
        <w:t xml:space="preserve"> </w:t>
      </w:r>
    </w:p>
    <w:p w:rsidR="00312987" w:rsidRPr="00F82FC9" w:rsidRDefault="00312987" w:rsidP="00861DAF">
      <w:pPr>
        <w:pStyle w:val="a3"/>
        <w:spacing w:line="480" w:lineRule="auto"/>
        <w:ind w:firstLineChars="49" w:firstLine="114"/>
        <w:rPr>
          <w:rFonts w:ascii="Times New Roman" w:eastAsia="함초롬바탕" w:hAnsi="Times New Roman" w:cs="Times New Roman"/>
          <w:bCs/>
          <w:color w:val="auto"/>
          <w:sz w:val="24"/>
          <w:szCs w:val="24"/>
        </w:rPr>
      </w:pPr>
    </w:p>
    <w:p w:rsidR="0005514A" w:rsidRPr="00F82FC9" w:rsidRDefault="0000216A" w:rsidP="0000216A">
      <w:pPr>
        <w:pStyle w:val="a3"/>
        <w:spacing w:line="480" w:lineRule="auto"/>
        <w:ind w:firstLineChars="98" w:firstLine="228"/>
        <w:rPr>
          <w:rFonts w:ascii="Times New Roman" w:eastAsia="함초롬바탕" w:hAnsi="Times New Roman" w:cs="Times New Roman"/>
          <w:b/>
          <w:bCs/>
          <w:color w:val="auto"/>
          <w:sz w:val="24"/>
          <w:szCs w:val="24"/>
        </w:rPr>
      </w:pPr>
      <w:r w:rsidRPr="00F82FC9">
        <w:rPr>
          <w:rFonts w:ascii="Times New Roman" w:eastAsia="함초롬바탕" w:hAnsi="Times New Roman" w:cs="Times New Roman" w:hint="eastAsia"/>
          <w:b/>
          <w:bCs/>
          <w:color w:val="auto"/>
          <w:sz w:val="24"/>
          <w:szCs w:val="24"/>
        </w:rPr>
        <w:t>3-1. China</w:t>
      </w:r>
    </w:p>
    <w:p w:rsidR="0005514A" w:rsidRPr="00F82FC9" w:rsidRDefault="0005514A" w:rsidP="00D53DE8">
      <w:pPr>
        <w:pStyle w:val="a3"/>
        <w:spacing w:line="480" w:lineRule="auto"/>
        <w:ind w:firstLine="800"/>
        <w:rPr>
          <w:rFonts w:ascii="Times New Roman" w:eastAsia="함초롬바탕" w:hAnsi="Times New Roman" w:cs="Times New Roman"/>
          <w:bCs/>
          <w:color w:val="auto"/>
          <w:sz w:val="24"/>
          <w:szCs w:val="24"/>
        </w:rPr>
      </w:pPr>
      <w:r w:rsidRPr="00F82FC9">
        <w:rPr>
          <w:rFonts w:ascii="Times New Roman" w:eastAsia="함초롬바탕" w:hAnsi="Times New Roman" w:cs="Times New Roman" w:hint="eastAsia"/>
          <w:bCs/>
          <w:color w:val="auto"/>
          <w:sz w:val="24"/>
          <w:szCs w:val="24"/>
        </w:rPr>
        <w:t xml:space="preserve">The Chinese cultural content market is a market that can never be abandoned for us as a resource-poor country, and in the meantime our cultural content industry has </w:t>
      </w:r>
      <w:r w:rsidR="008F3C93" w:rsidRPr="00F82FC9">
        <w:rPr>
          <w:rFonts w:ascii="Times New Roman" w:eastAsia="함초롬바탕" w:hAnsi="Times New Roman" w:cs="Times New Roman" w:hint="eastAsia"/>
          <w:bCs/>
          <w:color w:val="auto"/>
          <w:sz w:val="24"/>
          <w:szCs w:val="24"/>
        </w:rPr>
        <w:t xml:space="preserve">made a big profit by creating Korean wave </w:t>
      </w:r>
      <w:r w:rsidRPr="00F82FC9">
        <w:rPr>
          <w:rFonts w:ascii="Times New Roman" w:eastAsia="함초롬바탕" w:hAnsi="Times New Roman" w:cs="Times New Roman" w:hint="eastAsia"/>
          <w:bCs/>
          <w:color w:val="auto"/>
          <w:sz w:val="24"/>
          <w:szCs w:val="24"/>
        </w:rPr>
        <w:t xml:space="preserve">craze in the Chinese market. The </w:t>
      </w:r>
      <w:r w:rsidR="00AD4795" w:rsidRPr="00F82FC9">
        <w:rPr>
          <w:rFonts w:ascii="Times New Roman" w:eastAsia="함초롬바탕" w:hAnsi="Times New Roman" w:cs="Times New Roman" w:hint="eastAsia"/>
          <w:bCs/>
          <w:color w:val="auto"/>
          <w:sz w:val="24"/>
          <w:szCs w:val="24"/>
        </w:rPr>
        <w:t>Korean wave</w:t>
      </w:r>
      <w:r w:rsidRPr="00F82FC9">
        <w:rPr>
          <w:rFonts w:ascii="Times New Roman" w:eastAsia="함초롬바탕" w:hAnsi="Times New Roman" w:cs="Times New Roman" w:hint="eastAsia"/>
          <w:bCs/>
          <w:color w:val="auto"/>
          <w:sz w:val="24"/>
          <w:szCs w:val="24"/>
        </w:rPr>
        <w:t xml:space="preserve"> craze in China has attracted a large number </w:t>
      </w:r>
      <w:r w:rsidR="00AD4795" w:rsidRPr="00F82FC9">
        <w:rPr>
          <w:rFonts w:ascii="Times New Roman" w:eastAsia="함초롬바탕" w:hAnsi="Times New Roman" w:cs="Times New Roman" w:hint="eastAsia"/>
          <w:bCs/>
          <w:color w:val="auto"/>
          <w:sz w:val="24"/>
          <w:szCs w:val="24"/>
        </w:rPr>
        <w:t xml:space="preserve">of Chinese tourists, so-called </w:t>
      </w:r>
      <w:proofErr w:type="spellStart"/>
      <w:r w:rsidR="00AD4795" w:rsidRPr="00F82FC9">
        <w:rPr>
          <w:rFonts w:ascii="Times New Roman" w:eastAsia="함초롬바탕" w:hAnsi="Times New Roman" w:cs="Times New Roman" w:hint="eastAsia"/>
          <w:bCs/>
          <w:color w:val="auto"/>
          <w:sz w:val="24"/>
          <w:szCs w:val="24"/>
        </w:rPr>
        <w:t>Youke</w:t>
      </w:r>
      <w:proofErr w:type="spellEnd"/>
      <w:r w:rsidR="00AD4795" w:rsidRPr="00F82FC9">
        <w:rPr>
          <w:rFonts w:ascii="Times New Roman" w:eastAsia="함초롬바탕" w:hAnsi="Times New Roman" w:cs="Times New Roman" w:hint="eastAsia"/>
          <w:bCs/>
          <w:color w:val="auto"/>
          <w:sz w:val="24"/>
          <w:szCs w:val="24"/>
        </w:rPr>
        <w:t>,</w:t>
      </w:r>
      <w:r w:rsidRPr="00F82FC9">
        <w:rPr>
          <w:rFonts w:ascii="Times New Roman" w:eastAsia="함초롬바탕" w:hAnsi="Times New Roman" w:cs="Times New Roman" w:hint="eastAsia"/>
          <w:bCs/>
          <w:color w:val="auto"/>
          <w:sz w:val="24"/>
          <w:szCs w:val="24"/>
        </w:rPr>
        <w:t xml:space="preserve"> to South Korea, which has consequently become an important driver of the country's economic development. However, </w:t>
      </w:r>
      <w:r w:rsidRPr="00F82FC9">
        <w:rPr>
          <w:rFonts w:ascii="Times New Roman" w:eastAsia="함초롬바탕" w:hAnsi="Times New Roman" w:cs="Times New Roman" w:hint="eastAsia"/>
          <w:bCs/>
          <w:color w:val="auto"/>
          <w:sz w:val="24"/>
          <w:szCs w:val="24"/>
        </w:rPr>
        <w:lastRenderedPageBreak/>
        <w:t>the Chinese government issued a law that bans Korean culture in China in retaliation for Seoul's THAAD deployment, and the status of Korean content in China has plummeted. Thus, a number of Korean cultural entertainment companies are now paying keen attention to when a second Korean wave will be possible in China or when a law that bans Korean culture in China will be completely lifted. In March, the Chinese government reformed the ministry in charge of cultural contents in China as part of the reform of the party-government. China is tightening its restrictions on the cultural content industry day after day, and even if a law that bans Korean culture in China is lifted completely, exports of Korean content to China and its success in China are expected to be more difficult than ever before.</w:t>
      </w:r>
    </w:p>
    <w:p w:rsidR="0005514A" w:rsidRPr="00F82FC9" w:rsidRDefault="0005514A" w:rsidP="0005514A">
      <w:pPr>
        <w:pStyle w:val="a3"/>
        <w:spacing w:line="480" w:lineRule="auto"/>
        <w:ind w:firstLineChars="49" w:firstLine="114"/>
        <w:rPr>
          <w:rFonts w:ascii="Times New Roman" w:eastAsia="함초롬바탕" w:hAnsi="Times New Roman" w:cs="Times New Roman"/>
          <w:bCs/>
          <w:color w:val="auto"/>
          <w:sz w:val="24"/>
          <w:szCs w:val="24"/>
        </w:rPr>
      </w:pPr>
    </w:p>
    <w:p w:rsidR="0005514A" w:rsidRPr="00F82FC9" w:rsidRDefault="0081008F" w:rsidP="0081008F">
      <w:pPr>
        <w:pStyle w:val="a3"/>
        <w:spacing w:line="480" w:lineRule="auto"/>
        <w:ind w:firstLineChars="98" w:firstLine="228"/>
        <w:rPr>
          <w:rFonts w:ascii="Times New Roman" w:eastAsia="함초롬바탕" w:hAnsi="Times New Roman" w:cs="Times New Roman"/>
          <w:b/>
          <w:bCs/>
          <w:color w:val="auto"/>
          <w:sz w:val="24"/>
          <w:szCs w:val="24"/>
        </w:rPr>
      </w:pPr>
      <w:r w:rsidRPr="00F82FC9">
        <w:rPr>
          <w:rFonts w:ascii="Times New Roman" w:eastAsia="함초롬바탕" w:hAnsi="Times New Roman" w:cs="Times New Roman" w:hint="eastAsia"/>
          <w:b/>
          <w:bCs/>
          <w:color w:val="auto"/>
          <w:sz w:val="24"/>
          <w:szCs w:val="24"/>
        </w:rPr>
        <w:t xml:space="preserve">3-1-1. </w:t>
      </w:r>
      <w:r w:rsidR="0034324C" w:rsidRPr="00F82FC9">
        <w:rPr>
          <w:rFonts w:ascii="Times New Roman" w:eastAsia="함초롬바탕" w:hAnsi="Times New Roman" w:cs="Times New Roman"/>
          <w:b/>
          <w:bCs/>
          <w:color w:val="auto"/>
          <w:sz w:val="24"/>
          <w:szCs w:val="24"/>
        </w:rPr>
        <w:t>Recent Policy Trends in Cultural Industry</w:t>
      </w:r>
      <w:r w:rsidR="0034324C" w:rsidRPr="00F82FC9">
        <w:rPr>
          <w:rFonts w:ascii="Times New Roman" w:eastAsia="함초롬바탕" w:hAnsi="Times New Roman" w:cs="Times New Roman" w:hint="eastAsia"/>
          <w:b/>
          <w:bCs/>
          <w:color w:val="auto"/>
          <w:sz w:val="24"/>
          <w:szCs w:val="24"/>
        </w:rPr>
        <w:t xml:space="preserve"> </w:t>
      </w:r>
    </w:p>
    <w:p w:rsidR="00066F2F" w:rsidRPr="00F82FC9" w:rsidRDefault="0005514A" w:rsidP="00262A48">
      <w:pPr>
        <w:pStyle w:val="a3"/>
        <w:spacing w:line="480" w:lineRule="auto"/>
        <w:ind w:firstLine="800"/>
        <w:rPr>
          <w:rFonts w:ascii="Times New Roman" w:eastAsia="함초롬바탕" w:hAnsi="Times New Roman" w:cs="Times New Roman"/>
          <w:bCs/>
          <w:color w:val="auto"/>
          <w:sz w:val="24"/>
          <w:szCs w:val="24"/>
        </w:rPr>
      </w:pPr>
      <w:r w:rsidRPr="00F82FC9">
        <w:rPr>
          <w:rFonts w:ascii="Times New Roman" w:eastAsia="함초롬바탕" w:hAnsi="Times New Roman" w:cs="Times New Roman" w:hint="eastAsia"/>
          <w:bCs/>
          <w:color w:val="auto"/>
          <w:sz w:val="24"/>
          <w:szCs w:val="24"/>
        </w:rPr>
        <w:t xml:space="preserve">China, which adopts a socialist system, tends to actively intervene in phenomena that the authorities deem to pose a threat to its social, cultural, industrial or political systems. </w:t>
      </w:r>
      <w:r w:rsidR="00897F48" w:rsidRPr="00F82FC9">
        <w:rPr>
          <w:rFonts w:ascii="Times New Roman" w:eastAsia="함초롬바탕" w:hAnsi="Times New Roman" w:cs="Times New Roman"/>
          <w:bCs/>
          <w:color w:val="auto"/>
          <w:sz w:val="24"/>
          <w:szCs w:val="24"/>
        </w:rPr>
        <w:t>In particular, the Chinese government is sensitive to social impacts and regulates the socially influential broadcasting contents Restrictions on games have also been tightened recently to solve the problem of game addiction among minors.</w:t>
      </w:r>
      <w:r w:rsidR="00897F48" w:rsidRPr="00F82FC9">
        <w:rPr>
          <w:rFonts w:ascii="Times New Roman" w:eastAsia="함초롬바탕" w:hAnsi="Times New Roman" w:cs="Times New Roman" w:hint="eastAsia"/>
          <w:bCs/>
          <w:color w:val="auto"/>
          <w:sz w:val="24"/>
          <w:szCs w:val="24"/>
        </w:rPr>
        <w:t xml:space="preserve"> </w:t>
      </w:r>
      <w:r w:rsidR="00066F2F" w:rsidRPr="00F82FC9">
        <w:rPr>
          <w:rFonts w:ascii="Times New Roman" w:eastAsia="함초롬바탕" w:hAnsi="Times New Roman" w:cs="Times New Roman"/>
          <w:bCs/>
          <w:color w:val="auto"/>
          <w:sz w:val="24"/>
          <w:szCs w:val="24"/>
        </w:rPr>
        <w:t xml:space="preserve">China has recently tightened the censorship and regulation of overseas content. In the future, with the restructuring of the </w:t>
      </w:r>
      <w:r w:rsidR="00066F2F" w:rsidRPr="00F82FC9">
        <w:rPr>
          <w:rFonts w:ascii="Times New Roman" w:eastAsia="함초롬바탕" w:hAnsi="Times New Roman" w:cs="Times New Roman" w:hint="eastAsia"/>
          <w:bCs/>
          <w:color w:val="auto"/>
          <w:sz w:val="24"/>
          <w:szCs w:val="24"/>
        </w:rPr>
        <w:t>ruling-</w:t>
      </w:r>
      <w:r w:rsidR="00066F2F" w:rsidRPr="00F82FC9">
        <w:rPr>
          <w:rFonts w:ascii="Times New Roman" w:eastAsia="함초롬바탕" w:hAnsi="Times New Roman" w:cs="Times New Roman"/>
          <w:bCs/>
          <w:color w:val="auto"/>
          <w:sz w:val="24"/>
          <w:szCs w:val="24"/>
        </w:rPr>
        <w:t>party</w:t>
      </w:r>
      <w:r w:rsidR="00066F2F" w:rsidRPr="00F82FC9">
        <w:rPr>
          <w:rFonts w:ascii="Times New Roman" w:eastAsia="함초롬바탕" w:hAnsi="Times New Roman" w:cs="Times New Roman" w:hint="eastAsia"/>
          <w:bCs/>
          <w:color w:val="auto"/>
          <w:sz w:val="24"/>
          <w:szCs w:val="24"/>
        </w:rPr>
        <w:t xml:space="preserve"> and government</w:t>
      </w:r>
      <w:r w:rsidR="00066F2F" w:rsidRPr="00F82FC9">
        <w:rPr>
          <w:rFonts w:ascii="Times New Roman" w:eastAsia="함초롬바탕" w:hAnsi="Times New Roman" w:cs="Times New Roman"/>
          <w:bCs/>
          <w:color w:val="auto"/>
          <w:sz w:val="24"/>
          <w:szCs w:val="24"/>
        </w:rPr>
        <w:t xml:space="preserve"> organization, the central propaganda agency, which has emerged in full force, has jurisdiction over contents such as broadcasting, movies and games.</w:t>
      </w:r>
      <w:r w:rsidR="00066F2F" w:rsidRPr="00F82FC9">
        <w:rPr>
          <w:rFonts w:ascii="Times New Roman" w:eastAsia="함초롬바탕" w:hAnsi="Times New Roman" w:cs="Times New Roman" w:hint="eastAsia"/>
          <w:bCs/>
          <w:color w:val="auto"/>
          <w:sz w:val="24"/>
          <w:szCs w:val="24"/>
        </w:rPr>
        <w:t xml:space="preserve"> </w:t>
      </w:r>
      <w:r w:rsidR="00066F2F" w:rsidRPr="00F82FC9">
        <w:rPr>
          <w:rFonts w:ascii="Times New Roman" w:eastAsia="함초롬바탕" w:hAnsi="Times New Roman" w:cs="Times New Roman"/>
          <w:bCs/>
          <w:color w:val="auto"/>
          <w:sz w:val="24"/>
          <w:szCs w:val="24"/>
        </w:rPr>
        <w:t>It seems likely that Korean content will be more difficult to export to China and succeed in the Chinese market.</w:t>
      </w:r>
    </w:p>
    <w:p w:rsidR="00BB075B" w:rsidRPr="00F82FC9" w:rsidRDefault="0005514A" w:rsidP="004E27B4">
      <w:pPr>
        <w:pStyle w:val="a3"/>
        <w:spacing w:line="480" w:lineRule="auto"/>
        <w:ind w:firstLine="800"/>
        <w:rPr>
          <w:rFonts w:ascii="Times New Roman" w:eastAsia="함초롬바탕" w:hAnsi="Times New Roman" w:cs="Times New Roman"/>
          <w:bCs/>
          <w:color w:val="auto"/>
          <w:sz w:val="24"/>
          <w:szCs w:val="24"/>
        </w:rPr>
      </w:pPr>
      <w:r w:rsidRPr="00F82FC9">
        <w:rPr>
          <w:rFonts w:ascii="Times New Roman" w:eastAsia="함초롬바탕" w:hAnsi="Times New Roman" w:cs="Times New Roman" w:hint="eastAsia"/>
          <w:bCs/>
          <w:color w:val="auto"/>
          <w:sz w:val="24"/>
          <w:szCs w:val="24"/>
        </w:rPr>
        <w:t>But while China's regulations are important, what is more important is whether we can continue to produce diverse and quality content. In recent years, the level of produ</w:t>
      </w:r>
      <w:r w:rsidR="00936103" w:rsidRPr="00F82FC9">
        <w:rPr>
          <w:rFonts w:ascii="Times New Roman" w:eastAsia="함초롬바탕" w:hAnsi="Times New Roman" w:cs="Times New Roman" w:hint="eastAsia"/>
          <w:bCs/>
          <w:color w:val="auto"/>
          <w:sz w:val="24"/>
          <w:szCs w:val="24"/>
        </w:rPr>
        <w:t>ction</w:t>
      </w:r>
      <w:r w:rsidR="00897F48" w:rsidRPr="00F82FC9">
        <w:rPr>
          <w:rFonts w:ascii="Times New Roman" w:eastAsia="함초롬바탕" w:hAnsi="Times New Roman" w:cs="Times New Roman" w:hint="eastAsia"/>
          <w:bCs/>
          <w:color w:val="auto"/>
          <w:sz w:val="24"/>
          <w:szCs w:val="24"/>
        </w:rPr>
        <w:t xml:space="preserve"> </w:t>
      </w:r>
      <w:r w:rsidRPr="00F82FC9">
        <w:rPr>
          <w:rFonts w:ascii="Times New Roman" w:eastAsia="함초롬바탕" w:hAnsi="Times New Roman" w:cs="Times New Roman" w:hint="eastAsia"/>
          <w:bCs/>
          <w:color w:val="auto"/>
          <w:sz w:val="24"/>
          <w:szCs w:val="24"/>
        </w:rPr>
        <w:lastRenderedPageBreak/>
        <w:t>on of some content, such as broadcasting and games, has increased dramatically in recent years, and Chinese people are spending a lot of money on content consumption in order to enjoy quality content. This means that the traditional business model of "advertising + using free content" is being changed to a new one called "superior content + paying viewing." Three basic reasons for the increase in paid consumption are "increase in the income of residents," "dissemination of convenient mobile payment methods such as development of the fin</w:t>
      </w:r>
      <w:r w:rsidR="00D408B3" w:rsidRPr="00F82FC9">
        <w:rPr>
          <w:rFonts w:ascii="Times New Roman" w:eastAsia="함초롬바탕" w:hAnsi="Times New Roman" w:cs="Times New Roman" w:hint="eastAsia"/>
          <w:bCs/>
          <w:color w:val="auto"/>
          <w:sz w:val="24"/>
          <w:szCs w:val="24"/>
        </w:rPr>
        <w:t>-</w:t>
      </w:r>
      <w:r w:rsidRPr="00F82FC9">
        <w:rPr>
          <w:rFonts w:ascii="Times New Roman" w:eastAsia="함초롬바탕" w:hAnsi="Times New Roman" w:cs="Times New Roman" w:hint="eastAsia"/>
          <w:bCs/>
          <w:color w:val="auto"/>
          <w:sz w:val="24"/>
          <w:szCs w:val="24"/>
        </w:rPr>
        <w:t xml:space="preserve">tech industry," and "production of quality contents." </w:t>
      </w:r>
      <w:r w:rsidR="00B114F4" w:rsidRPr="00F82FC9">
        <w:rPr>
          <w:rFonts w:ascii="Times New Roman" w:eastAsia="함초롬바탕" w:hAnsi="Times New Roman" w:cs="Times New Roman" w:hint="eastAsia"/>
          <w:bCs/>
          <w:color w:val="auto"/>
          <w:sz w:val="24"/>
          <w:szCs w:val="24"/>
        </w:rPr>
        <w:t xml:space="preserve">In addition, </w:t>
      </w:r>
      <w:r w:rsidRPr="00F82FC9">
        <w:rPr>
          <w:rFonts w:ascii="Times New Roman" w:eastAsia="함초롬바탕" w:hAnsi="Times New Roman" w:cs="Times New Roman" w:hint="eastAsia"/>
          <w:bCs/>
          <w:color w:val="auto"/>
          <w:sz w:val="24"/>
          <w:szCs w:val="24"/>
        </w:rPr>
        <w:t>in order to enjoy cultural entertainment in the future, Chinese consumption expenditure will increase, and the number of paid members wi</w:t>
      </w:r>
      <w:r w:rsidR="00B114F4" w:rsidRPr="00F82FC9">
        <w:rPr>
          <w:rFonts w:ascii="Times New Roman" w:eastAsia="함초롬바탕" w:hAnsi="Times New Roman" w:cs="Times New Roman" w:hint="eastAsia"/>
          <w:bCs/>
          <w:color w:val="auto"/>
          <w:sz w:val="24"/>
          <w:szCs w:val="24"/>
        </w:rPr>
        <w:t>ll also increase significantly.</w:t>
      </w:r>
      <w:r w:rsidRPr="00F82FC9">
        <w:rPr>
          <w:rFonts w:ascii="Times New Roman" w:eastAsia="함초롬바탕" w:hAnsi="Times New Roman" w:cs="Times New Roman" w:hint="eastAsia"/>
          <w:bCs/>
          <w:color w:val="auto"/>
          <w:sz w:val="24"/>
          <w:szCs w:val="24"/>
        </w:rPr>
        <w:t xml:space="preserve"> </w:t>
      </w:r>
    </w:p>
    <w:p w:rsidR="00E1112F" w:rsidRPr="00F82FC9" w:rsidRDefault="0005514A" w:rsidP="002B35C2">
      <w:pPr>
        <w:pStyle w:val="a3"/>
        <w:spacing w:line="480" w:lineRule="auto"/>
        <w:ind w:firstLine="800"/>
        <w:rPr>
          <w:rFonts w:ascii="Times New Roman" w:eastAsia="함초롬바탕" w:hAnsi="Times New Roman" w:cs="Times New Roman"/>
          <w:bCs/>
          <w:color w:val="auto"/>
          <w:sz w:val="24"/>
          <w:szCs w:val="24"/>
        </w:rPr>
      </w:pPr>
      <w:r w:rsidRPr="00F82FC9">
        <w:rPr>
          <w:rFonts w:ascii="Times New Roman" w:eastAsia="함초롬바탕" w:hAnsi="Times New Roman" w:cs="Times New Roman" w:hint="eastAsia"/>
          <w:bCs/>
          <w:color w:val="auto"/>
          <w:sz w:val="24"/>
          <w:szCs w:val="24"/>
        </w:rPr>
        <w:t xml:space="preserve">What is drawing attention is that unlike in the past, Chinese-made contents are gaining huge popularity. Quality content has been pouring in from areas such as web movies and web dramas every day, and some of them have been successful in overseas advancement, while receiving positive reviews from abroad. </w:t>
      </w:r>
    </w:p>
    <w:p w:rsidR="001B38AD" w:rsidRPr="00F82FC9" w:rsidRDefault="001B38AD" w:rsidP="0005514A">
      <w:pPr>
        <w:pStyle w:val="a3"/>
        <w:spacing w:line="480" w:lineRule="auto"/>
        <w:ind w:firstLineChars="49" w:firstLine="114"/>
        <w:rPr>
          <w:rFonts w:ascii="Times New Roman" w:eastAsia="함초롬바탕" w:hAnsi="Times New Roman" w:cs="Times New Roman"/>
          <w:bCs/>
          <w:color w:val="auto"/>
          <w:sz w:val="24"/>
          <w:szCs w:val="24"/>
        </w:rPr>
      </w:pPr>
    </w:p>
    <w:p w:rsidR="001B38AD" w:rsidRPr="00951551" w:rsidRDefault="00C0364A" w:rsidP="001B38AD">
      <w:pPr>
        <w:pStyle w:val="a3"/>
        <w:spacing w:line="480" w:lineRule="auto"/>
        <w:ind w:firstLineChars="49" w:firstLine="114"/>
        <w:rPr>
          <w:rFonts w:ascii="Times New Roman" w:eastAsia="함초롬바탕" w:hAnsi="Times New Roman" w:cs="Times New Roman"/>
          <w:b/>
          <w:bCs/>
          <w:color w:val="auto"/>
          <w:sz w:val="24"/>
          <w:szCs w:val="24"/>
        </w:rPr>
      </w:pPr>
      <w:r w:rsidRPr="00951551">
        <w:rPr>
          <w:rFonts w:ascii="Times New Roman" w:eastAsia="함초롬바탕" w:hAnsi="Times New Roman" w:cs="Times New Roman" w:hint="eastAsia"/>
          <w:b/>
          <w:bCs/>
          <w:color w:val="auto"/>
          <w:sz w:val="24"/>
          <w:szCs w:val="24"/>
        </w:rPr>
        <w:t xml:space="preserve">3-1-2. </w:t>
      </w:r>
      <w:r w:rsidR="00374AA0" w:rsidRPr="00951551">
        <w:rPr>
          <w:rFonts w:ascii="Times New Roman" w:eastAsia="함초롬바탕" w:hAnsi="Times New Roman" w:cs="Times New Roman"/>
          <w:b/>
          <w:bCs/>
          <w:color w:val="auto"/>
          <w:sz w:val="24"/>
          <w:szCs w:val="24"/>
        </w:rPr>
        <w:t>Implications</w:t>
      </w:r>
    </w:p>
    <w:p w:rsidR="0005514A" w:rsidRPr="00F82FC9" w:rsidRDefault="0005514A" w:rsidP="00D3182E">
      <w:pPr>
        <w:pStyle w:val="a3"/>
        <w:spacing w:line="480" w:lineRule="auto"/>
        <w:ind w:firstLine="800"/>
        <w:rPr>
          <w:rFonts w:ascii="Times New Roman" w:eastAsia="함초롬바탕" w:hAnsi="Times New Roman" w:cs="Times New Roman"/>
          <w:bCs/>
          <w:color w:val="auto"/>
          <w:sz w:val="24"/>
          <w:szCs w:val="24"/>
        </w:rPr>
      </w:pPr>
      <w:r w:rsidRPr="00F82FC9">
        <w:rPr>
          <w:rFonts w:ascii="Times New Roman" w:eastAsia="함초롬바탕" w:hAnsi="Times New Roman" w:cs="Times New Roman" w:hint="eastAsia"/>
          <w:bCs/>
          <w:color w:val="auto"/>
          <w:sz w:val="24"/>
          <w:szCs w:val="24"/>
        </w:rPr>
        <w:t xml:space="preserve">Success in the Chinese market is becoming increasingly difficult, but we must continue to create a good human network while continuing to maintain our relations with various content companies and platforms in China. It may consider a bypass strategy of distributing content through Chinese countries such as Hong Kong and Taiwan. The need to open new markets by diversifying regions and countries, such as exports to markets where the Korean Wave has recently been spotlighted, including Southeast Asia, is now higher than ever. </w:t>
      </w:r>
      <w:r w:rsidRPr="00F82FC9">
        <w:rPr>
          <w:rFonts w:ascii="Times New Roman" w:eastAsia="함초롬바탕" w:hAnsi="Times New Roman" w:cs="Times New Roman"/>
          <w:bCs/>
          <w:color w:val="auto"/>
          <w:sz w:val="24"/>
          <w:szCs w:val="24"/>
        </w:rPr>
        <w:t xml:space="preserve">In particular, it is necessary to secure stable consumers in many countries around the world and not in specific countries through differentiated contents unique to Korea. </w:t>
      </w:r>
      <w:r w:rsidRPr="00F82FC9">
        <w:rPr>
          <w:rFonts w:ascii="Times New Roman" w:eastAsia="함초롬바탕" w:hAnsi="Times New Roman" w:cs="Times New Roman" w:hint="eastAsia"/>
          <w:bCs/>
          <w:color w:val="auto"/>
          <w:sz w:val="24"/>
          <w:szCs w:val="24"/>
        </w:rPr>
        <w:t xml:space="preserve">In </w:t>
      </w:r>
      <w:r w:rsidRPr="00F82FC9">
        <w:rPr>
          <w:rFonts w:ascii="Times New Roman" w:eastAsia="함초롬바탕" w:hAnsi="Times New Roman" w:cs="Times New Roman" w:hint="eastAsia"/>
          <w:bCs/>
          <w:color w:val="auto"/>
          <w:sz w:val="24"/>
          <w:szCs w:val="24"/>
        </w:rPr>
        <w:lastRenderedPageBreak/>
        <w:t>addition, new business models using IP of contents rather than specific contents are emerging in China. Accordingly, we also need to be interested in fostering superior IP over direct export of content.</w:t>
      </w:r>
    </w:p>
    <w:p w:rsidR="0005514A" w:rsidRPr="00F82FC9" w:rsidRDefault="0005514A" w:rsidP="002300A6">
      <w:pPr>
        <w:pStyle w:val="a3"/>
        <w:spacing w:line="480" w:lineRule="auto"/>
        <w:ind w:firstLineChars="49" w:firstLine="114"/>
        <w:rPr>
          <w:rFonts w:ascii="Times New Roman" w:eastAsia="함초롬바탕" w:hAnsi="Times New Roman" w:cs="Times New Roman"/>
          <w:bCs/>
          <w:color w:val="auto"/>
          <w:sz w:val="24"/>
          <w:szCs w:val="24"/>
        </w:rPr>
      </w:pPr>
    </w:p>
    <w:p w:rsidR="00FD6D7D" w:rsidRPr="00F82FC9" w:rsidRDefault="00007CB5" w:rsidP="002300A6">
      <w:pPr>
        <w:pStyle w:val="a3"/>
        <w:spacing w:line="480" w:lineRule="auto"/>
        <w:ind w:firstLineChars="49" w:firstLine="114"/>
        <w:rPr>
          <w:rFonts w:ascii="Times New Roman" w:eastAsia="함초롬바탕" w:hAnsi="Times New Roman" w:cs="Times New Roman"/>
          <w:b/>
          <w:bCs/>
          <w:color w:val="auto"/>
          <w:sz w:val="24"/>
          <w:szCs w:val="24"/>
        </w:rPr>
      </w:pPr>
      <w:r w:rsidRPr="00F82FC9">
        <w:rPr>
          <w:rFonts w:ascii="Times New Roman" w:eastAsia="함초롬바탕" w:hAnsi="Times New Roman" w:cs="Times New Roman" w:hint="eastAsia"/>
          <w:b/>
          <w:bCs/>
          <w:color w:val="auto"/>
          <w:sz w:val="24"/>
          <w:szCs w:val="24"/>
        </w:rPr>
        <w:t xml:space="preserve">3-2. </w:t>
      </w:r>
      <w:r w:rsidR="00BC3461" w:rsidRPr="00F82FC9">
        <w:rPr>
          <w:rFonts w:ascii="Times New Roman" w:eastAsia="함초롬바탕" w:hAnsi="Times New Roman" w:cs="Times New Roman"/>
          <w:b/>
          <w:bCs/>
          <w:color w:val="auto"/>
          <w:sz w:val="24"/>
          <w:szCs w:val="24"/>
        </w:rPr>
        <w:t>Indonesia</w:t>
      </w:r>
      <w:r w:rsidR="00BC3461" w:rsidRPr="00F82FC9">
        <w:rPr>
          <w:rFonts w:ascii="Times New Roman" w:eastAsia="함초롬바탕" w:hAnsi="Times New Roman" w:cs="Times New Roman" w:hint="eastAsia"/>
          <w:b/>
          <w:bCs/>
          <w:color w:val="auto"/>
          <w:sz w:val="24"/>
          <w:szCs w:val="24"/>
        </w:rPr>
        <w:t xml:space="preserve"> </w:t>
      </w:r>
    </w:p>
    <w:p w:rsidR="00FD6D7D" w:rsidRPr="00F82FC9" w:rsidRDefault="00FD6D7D" w:rsidP="00AC34F9">
      <w:pPr>
        <w:pStyle w:val="a3"/>
        <w:spacing w:line="480" w:lineRule="auto"/>
        <w:ind w:firstLine="800"/>
        <w:rPr>
          <w:rFonts w:ascii="Times New Roman" w:eastAsia="함초롬바탕" w:hAnsi="Times New Roman" w:cs="Times New Roman"/>
          <w:bCs/>
          <w:color w:val="auto"/>
          <w:sz w:val="24"/>
          <w:szCs w:val="24"/>
        </w:rPr>
      </w:pPr>
      <w:r w:rsidRPr="00F82FC9">
        <w:rPr>
          <w:rFonts w:ascii="Times New Roman" w:eastAsia="함초롬바탕" w:hAnsi="Times New Roman" w:cs="Times New Roman" w:hint="eastAsia"/>
          <w:bCs/>
          <w:color w:val="auto"/>
          <w:sz w:val="24"/>
          <w:szCs w:val="24"/>
        </w:rPr>
        <w:t xml:space="preserve">Since the early 2000s when Korean dramas were first aired in Indonesia, </w:t>
      </w:r>
      <w:r w:rsidR="00133868" w:rsidRPr="00F82FC9">
        <w:rPr>
          <w:rFonts w:ascii="Times New Roman" w:eastAsia="함초롬바탕" w:hAnsi="Times New Roman" w:cs="Times New Roman" w:hint="eastAsia"/>
          <w:bCs/>
          <w:color w:val="auto"/>
          <w:sz w:val="24"/>
          <w:szCs w:val="24"/>
        </w:rPr>
        <w:t>Korean wave</w:t>
      </w:r>
      <w:r w:rsidRPr="00F82FC9">
        <w:rPr>
          <w:rFonts w:ascii="Times New Roman" w:eastAsia="함초롬바탕" w:hAnsi="Times New Roman" w:cs="Times New Roman" w:hint="eastAsia"/>
          <w:bCs/>
          <w:color w:val="auto"/>
          <w:sz w:val="24"/>
          <w:szCs w:val="24"/>
        </w:rPr>
        <w:t xml:space="preserve"> has spread to all sectors of the cultural content industry. The influence of </w:t>
      </w:r>
      <w:r w:rsidR="00C04AAD" w:rsidRPr="00F82FC9">
        <w:rPr>
          <w:rFonts w:ascii="Times New Roman" w:eastAsia="함초롬바탕" w:hAnsi="Times New Roman" w:cs="Times New Roman" w:hint="eastAsia"/>
          <w:bCs/>
          <w:color w:val="auto"/>
          <w:sz w:val="24"/>
          <w:szCs w:val="24"/>
        </w:rPr>
        <w:t>Korean wave</w:t>
      </w:r>
      <w:r w:rsidRPr="00F82FC9">
        <w:rPr>
          <w:rFonts w:ascii="Times New Roman" w:eastAsia="함초롬바탕" w:hAnsi="Times New Roman" w:cs="Times New Roman" w:hint="eastAsia"/>
          <w:bCs/>
          <w:color w:val="auto"/>
          <w:sz w:val="24"/>
          <w:szCs w:val="24"/>
        </w:rPr>
        <w:t xml:space="preserve"> can be found in areas such as music, movies, entertainment programs, online games, animations, publications and characters. According to a report by the Korea International Culture Exchange Agency (2018),</w:t>
      </w:r>
      <w:r w:rsidR="00510F92" w:rsidRPr="00F82FC9">
        <w:rPr>
          <w:rFonts w:ascii="Times New Roman" w:eastAsia="함초롬바탕" w:hAnsi="Times New Roman" w:cs="Times New Roman" w:hint="eastAsia"/>
          <w:bCs/>
          <w:color w:val="auto"/>
          <w:sz w:val="24"/>
          <w:szCs w:val="24"/>
        </w:rPr>
        <w:t xml:space="preserve"> the spread of the Korean Wave results in a rise in favor of Korea. </w:t>
      </w:r>
      <w:r w:rsidRPr="00F82FC9">
        <w:rPr>
          <w:rFonts w:ascii="Times New Roman" w:eastAsia="함초롬바탕" w:hAnsi="Times New Roman" w:cs="Times New Roman" w:hint="eastAsia"/>
          <w:bCs/>
          <w:color w:val="auto"/>
          <w:sz w:val="24"/>
          <w:szCs w:val="24"/>
        </w:rPr>
        <w:t xml:space="preserve">Indonesia ranked third among 16 countries surveyed based on the </w:t>
      </w:r>
      <w:r w:rsidR="00510F92" w:rsidRPr="00F82FC9">
        <w:rPr>
          <w:rFonts w:ascii="Times New Roman" w:eastAsia="함초롬바탕" w:hAnsi="Times New Roman" w:cs="Times New Roman" w:hint="eastAsia"/>
          <w:bCs/>
          <w:color w:val="auto"/>
          <w:sz w:val="24"/>
          <w:szCs w:val="24"/>
        </w:rPr>
        <w:t>Korean wave</w:t>
      </w:r>
      <w:r w:rsidRPr="00F82FC9">
        <w:rPr>
          <w:rFonts w:ascii="Times New Roman" w:eastAsia="함초롬바탕" w:hAnsi="Times New Roman" w:cs="Times New Roman" w:hint="eastAsia"/>
          <w:bCs/>
          <w:color w:val="auto"/>
          <w:sz w:val="24"/>
          <w:szCs w:val="24"/>
        </w:rPr>
        <w:t xml:space="preserve"> status index</w:t>
      </w:r>
      <w:r w:rsidR="001C4A7F" w:rsidRPr="00F82FC9">
        <w:rPr>
          <w:rFonts w:ascii="Times New Roman" w:eastAsia="함초롬바탕" w:hAnsi="Times New Roman" w:cs="Times New Roman" w:hint="eastAsia"/>
          <w:bCs/>
          <w:color w:val="auto"/>
          <w:sz w:val="24"/>
          <w:szCs w:val="24"/>
        </w:rPr>
        <w:t xml:space="preserve">. </w:t>
      </w:r>
      <w:r w:rsidR="001C4A7F" w:rsidRPr="00F82FC9">
        <w:rPr>
          <w:rFonts w:ascii="Times New Roman" w:eastAsia="함초롬바탕" w:hAnsi="Times New Roman" w:cs="Times New Roman"/>
          <w:bCs/>
          <w:color w:val="auto"/>
          <w:sz w:val="24"/>
          <w:szCs w:val="24"/>
        </w:rPr>
        <w:t>Indonesia topped the list of countries surveyed in terms of learning Hangul, experiencing traditional culture, intent to visit Korea and willingness to purchase Korean mobile phones.</w:t>
      </w:r>
      <w:r w:rsidRPr="00F82FC9">
        <w:rPr>
          <w:rFonts w:ascii="Times New Roman" w:eastAsia="함초롬바탕" w:hAnsi="Times New Roman" w:cs="Times New Roman" w:hint="eastAsia"/>
          <w:bCs/>
          <w:color w:val="auto"/>
          <w:sz w:val="24"/>
          <w:szCs w:val="24"/>
        </w:rPr>
        <w:t xml:space="preserve"> The number of Indonesian visitors to Korea showed a surge in the number of visitors to the country around 2010,</w:t>
      </w:r>
      <w:r w:rsidR="00756080" w:rsidRPr="00F82FC9">
        <w:rPr>
          <w:rFonts w:ascii="Times New Roman" w:eastAsia="함초롬바탕" w:hAnsi="Times New Roman" w:cs="Times New Roman" w:hint="eastAsia"/>
          <w:bCs/>
          <w:color w:val="auto"/>
          <w:sz w:val="24"/>
          <w:szCs w:val="24"/>
        </w:rPr>
        <w:t xml:space="preserve"> when the spread of the Korean w</w:t>
      </w:r>
      <w:r w:rsidRPr="00F82FC9">
        <w:rPr>
          <w:rFonts w:ascii="Times New Roman" w:eastAsia="함초롬바탕" w:hAnsi="Times New Roman" w:cs="Times New Roman" w:hint="eastAsia"/>
          <w:bCs/>
          <w:color w:val="auto"/>
          <w:sz w:val="24"/>
          <w:szCs w:val="24"/>
        </w:rPr>
        <w:t>ave accelerated. The number of inbound visitors, which stood at 50,000 in 2009, exceeded 100,000 in 2012 and 200,000 in 2014, and neared 300,000 in 2016. Indonesia, a population of some 260 million, is the country with the largest political and economic influence in Southeast Asia. The Indonesian content market continues to expand steadily as insufficient information and communication infrastructure is gradually being equipped. According to a report by the Korea Creative Content Agency (2018), the Indonesian content market jumped from $8 billion in 2012 to $16 billion in 2017.</w:t>
      </w:r>
      <w:r w:rsidR="009E471F" w:rsidRPr="00F82FC9">
        <w:rPr>
          <w:rFonts w:ascii="Times New Roman" w:eastAsia="함초롬바탕" w:hAnsi="Times New Roman" w:cs="Times New Roman" w:hint="eastAsia"/>
          <w:bCs/>
          <w:color w:val="auto"/>
          <w:sz w:val="24"/>
          <w:szCs w:val="24"/>
        </w:rPr>
        <w:t xml:space="preserve"> </w:t>
      </w:r>
      <w:r w:rsidRPr="00F82FC9">
        <w:rPr>
          <w:rFonts w:ascii="Times New Roman" w:eastAsia="함초롬바탕" w:hAnsi="Times New Roman" w:cs="Times New Roman" w:hint="eastAsia"/>
          <w:bCs/>
          <w:color w:val="auto"/>
          <w:sz w:val="24"/>
          <w:szCs w:val="24"/>
        </w:rPr>
        <w:t xml:space="preserve">It ranks among the top 18 globally and is the largest in Southeast Asia. Indonesia's Internet users exceeded 100 million in 2017, but the smartphone </w:t>
      </w:r>
      <w:r w:rsidRPr="00F82FC9">
        <w:rPr>
          <w:rFonts w:ascii="Times New Roman" w:eastAsia="함초롬바탕" w:hAnsi="Times New Roman" w:cs="Times New Roman" w:hint="eastAsia"/>
          <w:bCs/>
          <w:color w:val="auto"/>
          <w:sz w:val="24"/>
          <w:szCs w:val="24"/>
        </w:rPr>
        <w:lastRenderedPageBreak/>
        <w:t>penetration rate is still around 25 percent, which implies infinite growth potential.</w:t>
      </w:r>
    </w:p>
    <w:p w:rsidR="00FD6D7D" w:rsidRPr="00F82FC9" w:rsidRDefault="00FD6D7D" w:rsidP="00B4309A">
      <w:pPr>
        <w:pStyle w:val="a3"/>
        <w:spacing w:line="480" w:lineRule="auto"/>
        <w:ind w:firstLine="800"/>
        <w:rPr>
          <w:rFonts w:ascii="Times New Roman" w:eastAsia="함초롬바탕" w:hAnsi="Times New Roman" w:cs="Times New Roman"/>
          <w:bCs/>
          <w:color w:val="auto"/>
          <w:sz w:val="24"/>
          <w:szCs w:val="24"/>
        </w:rPr>
      </w:pPr>
      <w:r w:rsidRPr="00F82FC9">
        <w:rPr>
          <w:rFonts w:ascii="Times New Roman" w:eastAsia="함초롬바탕" w:hAnsi="Times New Roman" w:cs="Times New Roman" w:hint="eastAsia"/>
          <w:bCs/>
          <w:color w:val="auto"/>
          <w:sz w:val="24"/>
          <w:szCs w:val="24"/>
        </w:rPr>
        <w:t xml:space="preserve">The size of the middle class has steadily expanded and the purchasing power of cultural content has also continued to grow as economic growth of more than 5 percent in the 2010s continues. The Indonesian government strongly expressed its willingness to foster the cultural content industry as a strategic industry for the future and established the Ministry of Creative Economy in 2015. In order to promote the cultural industry, the government took active steps to gain foreign support. This resulted in the expansion of foreign investment in the film industry and the information and communication industry in 2016. Considering Korea's acceptance of cultural content, its favorable attitude toward Korea and its willingness to foster the cultural content industry, Indonesia could be set as a major target country for expanding the Korean Wave. Despite the high popularity of the Korean Wave and Korea, the Korean Wave has been stagnant in certain areas. In particular, the decline in public influence over Korean dramas and movies seems to be noticeable. A review of the current situation of </w:t>
      </w:r>
      <w:r w:rsidR="00C77078" w:rsidRPr="00F82FC9">
        <w:rPr>
          <w:rFonts w:ascii="Times New Roman" w:eastAsia="함초롬바탕" w:hAnsi="Times New Roman" w:cs="Times New Roman" w:hint="eastAsia"/>
          <w:bCs/>
          <w:color w:val="auto"/>
          <w:sz w:val="24"/>
          <w:szCs w:val="24"/>
        </w:rPr>
        <w:t>Korean wave</w:t>
      </w:r>
      <w:r w:rsidRPr="00F82FC9">
        <w:rPr>
          <w:rFonts w:ascii="Times New Roman" w:eastAsia="함초롬바탕" w:hAnsi="Times New Roman" w:cs="Times New Roman" w:hint="eastAsia"/>
          <w:bCs/>
          <w:color w:val="auto"/>
          <w:sz w:val="24"/>
          <w:szCs w:val="24"/>
        </w:rPr>
        <w:t xml:space="preserve"> is expected to be necessary amid its relevance to the Indonesian government's cultural content policy.</w:t>
      </w:r>
    </w:p>
    <w:p w:rsidR="00FD6D7D" w:rsidRPr="00F82FC9" w:rsidRDefault="00FD6D7D" w:rsidP="002300A6">
      <w:pPr>
        <w:pStyle w:val="a3"/>
        <w:spacing w:line="480" w:lineRule="auto"/>
        <w:ind w:firstLineChars="49" w:firstLine="114"/>
        <w:rPr>
          <w:rFonts w:ascii="Times New Roman" w:eastAsia="함초롬바탕" w:hAnsi="Times New Roman" w:cs="Times New Roman"/>
          <w:bCs/>
          <w:color w:val="auto"/>
          <w:sz w:val="24"/>
          <w:szCs w:val="24"/>
        </w:rPr>
      </w:pPr>
    </w:p>
    <w:p w:rsidR="00F47C96" w:rsidRPr="00F82FC9" w:rsidRDefault="003341BE" w:rsidP="00F47C96">
      <w:pPr>
        <w:pStyle w:val="a3"/>
        <w:spacing w:line="480" w:lineRule="auto"/>
        <w:ind w:firstLineChars="49" w:firstLine="114"/>
        <w:rPr>
          <w:rFonts w:ascii="Times New Roman" w:eastAsia="함초롬바탕" w:hAnsi="Times New Roman" w:cs="Times New Roman"/>
          <w:b/>
          <w:bCs/>
          <w:color w:val="auto"/>
          <w:sz w:val="24"/>
          <w:szCs w:val="24"/>
        </w:rPr>
      </w:pPr>
      <w:r w:rsidRPr="00F82FC9">
        <w:rPr>
          <w:rFonts w:ascii="Times New Roman" w:eastAsia="함초롬바탕" w:hAnsi="Times New Roman" w:cs="Times New Roman" w:hint="eastAsia"/>
          <w:b/>
          <w:bCs/>
          <w:color w:val="auto"/>
          <w:sz w:val="24"/>
          <w:szCs w:val="24"/>
        </w:rPr>
        <w:t>3-2-1.</w:t>
      </w:r>
      <w:r w:rsidR="00F47C96" w:rsidRPr="00F82FC9">
        <w:rPr>
          <w:rFonts w:ascii="Times New Roman" w:eastAsia="함초롬바탕" w:hAnsi="Times New Roman" w:cs="Times New Roman"/>
          <w:b/>
          <w:bCs/>
          <w:color w:val="auto"/>
          <w:sz w:val="24"/>
          <w:szCs w:val="24"/>
        </w:rPr>
        <w:t xml:space="preserve"> Recent Policy Trends in Cultural Industry</w:t>
      </w:r>
      <w:r w:rsidRPr="00F82FC9">
        <w:rPr>
          <w:rFonts w:ascii="Times New Roman" w:eastAsia="함초롬바탕" w:hAnsi="Times New Roman" w:cs="Times New Roman" w:hint="eastAsia"/>
          <w:b/>
          <w:bCs/>
          <w:color w:val="auto"/>
          <w:sz w:val="24"/>
          <w:szCs w:val="24"/>
        </w:rPr>
        <w:t xml:space="preserve"> </w:t>
      </w:r>
    </w:p>
    <w:p w:rsidR="00FD6D7D" w:rsidRPr="00F82FC9" w:rsidRDefault="00FD6D7D" w:rsidP="003341BE">
      <w:pPr>
        <w:pStyle w:val="a3"/>
        <w:spacing w:line="480" w:lineRule="auto"/>
        <w:ind w:firstLine="800"/>
        <w:rPr>
          <w:rFonts w:ascii="Times New Roman" w:eastAsia="함초롬바탕" w:hAnsi="Times New Roman" w:cs="Times New Roman"/>
          <w:bCs/>
          <w:color w:val="auto"/>
          <w:sz w:val="24"/>
          <w:szCs w:val="24"/>
        </w:rPr>
      </w:pPr>
      <w:r w:rsidRPr="00F82FC9">
        <w:rPr>
          <w:rFonts w:ascii="Times New Roman" w:eastAsia="함초롬바탕" w:hAnsi="Times New Roman" w:cs="Times New Roman" w:hint="eastAsia"/>
          <w:bCs/>
          <w:color w:val="auto"/>
          <w:sz w:val="24"/>
          <w:szCs w:val="24"/>
        </w:rPr>
        <w:t xml:space="preserve">As seen in the creation of the Ministry of Creative Economy, the Indonesian government is vowing an active commitment to fostering the cultural content industry. This suggests that the policy direction has shifted in part from the regulation-centered policy to the expansion of the infrastructure to support the development of the content industry. The government's commitment to fostering the cultural industry was visible in 2016 with its policy to expand areas for foreign investment. In the film industry, the previous 49 percent </w:t>
      </w:r>
      <w:r w:rsidRPr="00F82FC9">
        <w:rPr>
          <w:rFonts w:ascii="Times New Roman" w:eastAsia="함초롬바탕" w:hAnsi="Times New Roman" w:cs="Times New Roman" w:hint="eastAsia"/>
          <w:bCs/>
          <w:color w:val="auto"/>
          <w:sz w:val="24"/>
          <w:szCs w:val="24"/>
        </w:rPr>
        <w:lastRenderedPageBreak/>
        <w:t xml:space="preserve">allowed foreign investment has been raised to 100 percent. Foreign companies were allowed to own 100 percent capital in studio shooting, photo lab, dubbing, copying, filming, editing, subtitling, production, recording and dissemination. The ratio of allowing foreign investment in such areas as arts box office services, karaoke rooms, meetings and exhibitions, hotels and travel was raised to 67 percent from 49-51 percent. On the other hand, with an open attitude in the creative economy, nationalistic attitudes are also showing a trend of strengthening. The Indonesian government has set the ultimate goal of developing the cultural content industry through fostering its own human resources and capital. There seems to be a strong attitude to caution that the indiscriminate influx of external influences could damage religious and cultural values, and that the development of the domestic content industry at its infancy stage could be hampered. </w:t>
      </w:r>
    </w:p>
    <w:p w:rsidR="00FD6D7D" w:rsidRPr="00F82FC9" w:rsidRDefault="00FD6D7D" w:rsidP="00904C41">
      <w:pPr>
        <w:pStyle w:val="a3"/>
        <w:spacing w:line="480" w:lineRule="auto"/>
        <w:ind w:firstLine="800"/>
        <w:rPr>
          <w:rFonts w:ascii="Times New Roman" w:eastAsia="함초롬바탕" w:hAnsi="Times New Roman" w:cs="Times New Roman"/>
          <w:bCs/>
          <w:color w:val="auto"/>
          <w:sz w:val="24"/>
          <w:szCs w:val="24"/>
        </w:rPr>
      </w:pPr>
      <w:r w:rsidRPr="00F82FC9">
        <w:rPr>
          <w:rFonts w:ascii="Times New Roman" w:eastAsia="함초롬바탕" w:hAnsi="Times New Roman" w:cs="Times New Roman" w:hint="eastAsia"/>
          <w:bCs/>
          <w:color w:val="auto"/>
          <w:sz w:val="24"/>
          <w:szCs w:val="24"/>
        </w:rPr>
        <w:t xml:space="preserve">The nationalistic tendency shared among opinion-driven groups tends to tighten control and censorship of content. In line with the trend of </w:t>
      </w:r>
      <w:proofErr w:type="spellStart"/>
      <w:r w:rsidRPr="00F82FC9">
        <w:rPr>
          <w:rFonts w:ascii="Times New Roman" w:eastAsia="함초롬바탕" w:hAnsi="Times New Roman" w:cs="Times New Roman" w:hint="eastAsia"/>
          <w:bCs/>
          <w:color w:val="auto"/>
          <w:sz w:val="24"/>
          <w:szCs w:val="24"/>
        </w:rPr>
        <w:t>Islamization</w:t>
      </w:r>
      <w:proofErr w:type="spellEnd"/>
      <w:r w:rsidRPr="00F82FC9">
        <w:rPr>
          <w:rFonts w:ascii="Times New Roman" w:eastAsia="함초롬바탕" w:hAnsi="Times New Roman" w:cs="Times New Roman" w:hint="eastAsia"/>
          <w:bCs/>
          <w:color w:val="auto"/>
          <w:sz w:val="24"/>
          <w:szCs w:val="24"/>
        </w:rPr>
        <w:t xml:space="preserve"> in Indonesian society, censorship and control regarding sexual materials are being strengthened. Censorship and control related to topics traditionally taboo in Indonesian society, namely, SARA (relationships between ethnic, religious, ethnic and group), are being strengthened. Private companies are also tightening self-regulation in line with the growing trend of censorship. </w:t>
      </w:r>
    </w:p>
    <w:p w:rsidR="004C2DCA" w:rsidRPr="00F82FC9" w:rsidRDefault="004C2DCA" w:rsidP="002300A6">
      <w:pPr>
        <w:pStyle w:val="a3"/>
        <w:spacing w:line="480" w:lineRule="auto"/>
        <w:ind w:firstLineChars="49" w:firstLine="114"/>
        <w:rPr>
          <w:rFonts w:ascii="Times New Roman" w:eastAsia="함초롬바탕" w:hAnsi="Times New Roman" w:cs="Times New Roman"/>
          <w:bCs/>
          <w:color w:val="auto"/>
          <w:sz w:val="24"/>
          <w:szCs w:val="24"/>
        </w:rPr>
      </w:pPr>
    </w:p>
    <w:p w:rsidR="00FD6D7D" w:rsidRPr="00F82FC9" w:rsidRDefault="00337EF2" w:rsidP="002300A6">
      <w:pPr>
        <w:pStyle w:val="a3"/>
        <w:spacing w:line="480" w:lineRule="auto"/>
        <w:ind w:firstLineChars="49" w:firstLine="114"/>
        <w:rPr>
          <w:rFonts w:ascii="Times New Roman" w:eastAsia="함초롬바탕" w:hAnsi="Times New Roman" w:cs="Times New Roman"/>
          <w:b/>
          <w:bCs/>
          <w:color w:val="auto"/>
          <w:sz w:val="24"/>
          <w:szCs w:val="24"/>
        </w:rPr>
      </w:pPr>
      <w:r w:rsidRPr="00F82FC9">
        <w:rPr>
          <w:rFonts w:ascii="Times New Roman" w:eastAsia="함초롬바탕" w:hAnsi="Times New Roman" w:cs="Times New Roman" w:hint="eastAsia"/>
          <w:b/>
          <w:bCs/>
          <w:color w:val="auto"/>
          <w:sz w:val="24"/>
          <w:szCs w:val="24"/>
        </w:rPr>
        <w:t>3-2-2.</w:t>
      </w:r>
      <w:r w:rsidR="004C2DCA" w:rsidRPr="00F82FC9">
        <w:rPr>
          <w:rFonts w:ascii="Times New Roman" w:eastAsia="함초롬바탕" w:hAnsi="Times New Roman" w:cs="Times New Roman"/>
          <w:b/>
          <w:bCs/>
          <w:color w:val="auto"/>
          <w:sz w:val="24"/>
          <w:szCs w:val="24"/>
        </w:rPr>
        <w:t xml:space="preserve"> Implications</w:t>
      </w:r>
      <w:r w:rsidR="004C2DCA" w:rsidRPr="00F82FC9">
        <w:rPr>
          <w:rFonts w:ascii="Times New Roman" w:eastAsia="함초롬바탕" w:hAnsi="Times New Roman" w:cs="Times New Roman" w:hint="eastAsia"/>
          <w:b/>
          <w:bCs/>
          <w:color w:val="auto"/>
          <w:sz w:val="24"/>
          <w:szCs w:val="24"/>
        </w:rPr>
        <w:t xml:space="preserve"> </w:t>
      </w:r>
    </w:p>
    <w:p w:rsidR="00FD6D7D" w:rsidRPr="00F82FC9" w:rsidRDefault="00FD6D7D" w:rsidP="00020A48">
      <w:pPr>
        <w:pStyle w:val="a3"/>
        <w:spacing w:line="480" w:lineRule="auto"/>
        <w:ind w:firstLine="800"/>
        <w:rPr>
          <w:rFonts w:ascii="Times New Roman" w:eastAsia="함초롬바탕" w:hAnsi="Times New Roman" w:cs="Times New Roman"/>
          <w:bCs/>
          <w:color w:val="auto"/>
          <w:sz w:val="24"/>
          <w:szCs w:val="24"/>
        </w:rPr>
      </w:pPr>
      <w:r w:rsidRPr="00F82FC9">
        <w:rPr>
          <w:rFonts w:ascii="Times New Roman" w:eastAsia="함초롬바탕" w:hAnsi="Times New Roman" w:cs="Times New Roman" w:hint="eastAsia"/>
          <w:bCs/>
          <w:color w:val="auto"/>
          <w:sz w:val="24"/>
          <w:szCs w:val="24"/>
        </w:rPr>
        <w:t xml:space="preserve">Coexistence of open and nationalistic attitudes as a policy keynote for the cultural content industry sector is expected to continue. In the cultural contents industry, openness to foreign capital is expected to continue to expand the field of foreign investment. The censorship and control of the cultural content industry are also expected to be strengthened </w:t>
      </w:r>
      <w:r w:rsidRPr="00F82FC9">
        <w:rPr>
          <w:rFonts w:ascii="Times New Roman" w:eastAsia="함초롬바탕" w:hAnsi="Times New Roman" w:cs="Times New Roman" w:hint="eastAsia"/>
          <w:bCs/>
          <w:color w:val="auto"/>
          <w:sz w:val="24"/>
          <w:szCs w:val="24"/>
        </w:rPr>
        <w:lastRenderedPageBreak/>
        <w:t xml:space="preserve">amid the overall trend of </w:t>
      </w:r>
      <w:proofErr w:type="spellStart"/>
      <w:r w:rsidRPr="00F82FC9">
        <w:rPr>
          <w:rFonts w:ascii="Times New Roman" w:eastAsia="함초롬바탕" w:hAnsi="Times New Roman" w:cs="Times New Roman" w:hint="eastAsia"/>
          <w:bCs/>
          <w:color w:val="auto"/>
          <w:sz w:val="24"/>
          <w:szCs w:val="24"/>
        </w:rPr>
        <w:t>Islamization</w:t>
      </w:r>
      <w:proofErr w:type="spellEnd"/>
      <w:r w:rsidRPr="00F82FC9">
        <w:rPr>
          <w:rFonts w:ascii="Times New Roman" w:eastAsia="함초롬바탕" w:hAnsi="Times New Roman" w:cs="Times New Roman" w:hint="eastAsia"/>
          <w:bCs/>
          <w:color w:val="auto"/>
          <w:sz w:val="24"/>
          <w:szCs w:val="24"/>
        </w:rPr>
        <w:t xml:space="preserve"> in Indonesian society. Considering that the influence of radical Islamist groups on the formation of public opinion is being maintained and their application is also expanding, it is expected that their views on cultural content will have a major impact on government policy decisions.</w:t>
      </w:r>
    </w:p>
    <w:p w:rsidR="004112BD" w:rsidRPr="00F82FC9" w:rsidRDefault="004112BD" w:rsidP="002300A6">
      <w:pPr>
        <w:pStyle w:val="a3"/>
        <w:spacing w:line="480" w:lineRule="auto"/>
        <w:ind w:firstLineChars="49" w:firstLine="114"/>
        <w:rPr>
          <w:rFonts w:ascii="Times New Roman" w:eastAsia="함초롬바탕" w:hAnsi="Times New Roman" w:cs="Times New Roman"/>
          <w:bCs/>
          <w:color w:val="auto"/>
          <w:sz w:val="24"/>
          <w:szCs w:val="24"/>
        </w:rPr>
      </w:pPr>
    </w:p>
    <w:p w:rsidR="00FD6D7D" w:rsidRPr="00F82FC9" w:rsidRDefault="00FE1C6D" w:rsidP="002300A6">
      <w:pPr>
        <w:pStyle w:val="a3"/>
        <w:spacing w:line="480" w:lineRule="auto"/>
        <w:ind w:firstLineChars="49" w:firstLine="114"/>
        <w:rPr>
          <w:rFonts w:ascii="Times New Roman" w:eastAsia="함초롬바탕" w:hAnsi="Times New Roman" w:cs="Times New Roman"/>
          <w:b/>
          <w:bCs/>
          <w:color w:val="auto"/>
          <w:sz w:val="24"/>
          <w:szCs w:val="24"/>
        </w:rPr>
      </w:pPr>
      <w:r w:rsidRPr="00F82FC9">
        <w:rPr>
          <w:rFonts w:ascii="Times New Roman" w:eastAsia="함초롬바탕" w:hAnsi="Times New Roman" w:cs="Times New Roman" w:hint="eastAsia"/>
          <w:b/>
          <w:bCs/>
          <w:color w:val="auto"/>
          <w:sz w:val="24"/>
          <w:szCs w:val="24"/>
        </w:rPr>
        <w:t>3</w:t>
      </w:r>
      <w:r w:rsidR="004112BD" w:rsidRPr="00F82FC9">
        <w:rPr>
          <w:rFonts w:ascii="Times New Roman" w:eastAsia="함초롬바탕" w:hAnsi="Times New Roman" w:cs="Times New Roman" w:hint="eastAsia"/>
          <w:b/>
          <w:bCs/>
          <w:color w:val="auto"/>
          <w:sz w:val="24"/>
          <w:szCs w:val="24"/>
        </w:rPr>
        <w:t>-</w:t>
      </w:r>
      <w:r w:rsidRPr="00F82FC9">
        <w:rPr>
          <w:rFonts w:ascii="Times New Roman" w:eastAsia="함초롬바탕" w:hAnsi="Times New Roman" w:cs="Times New Roman" w:hint="eastAsia"/>
          <w:b/>
          <w:bCs/>
          <w:color w:val="auto"/>
          <w:sz w:val="24"/>
          <w:szCs w:val="24"/>
        </w:rPr>
        <w:t>3</w:t>
      </w:r>
      <w:r w:rsidR="004112BD" w:rsidRPr="00F82FC9">
        <w:rPr>
          <w:rFonts w:ascii="Times New Roman" w:eastAsia="함초롬바탕" w:hAnsi="Times New Roman" w:cs="Times New Roman" w:hint="eastAsia"/>
          <w:b/>
          <w:bCs/>
          <w:color w:val="auto"/>
          <w:sz w:val="24"/>
          <w:szCs w:val="24"/>
        </w:rPr>
        <w:t xml:space="preserve">. </w:t>
      </w:r>
      <w:r w:rsidR="00C37AAE" w:rsidRPr="00F82FC9">
        <w:rPr>
          <w:rFonts w:ascii="Times New Roman" w:eastAsia="함초롬바탕" w:hAnsi="Times New Roman" w:cs="Times New Roman"/>
          <w:b/>
          <w:bCs/>
          <w:color w:val="auto"/>
          <w:sz w:val="24"/>
          <w:szCs w:val="24"/>
        </w:rPr>
        <w:t>Vietnam</w:t>
      </w:r>
    </w:p>
    <w:p w:rsidR="00FD6D7D" w:rsidRPr="00951551" w:rsidRDefault="00FD6D7D" w:rsidP="005A5233">
      <w:pPr>
        <w:pStyle w:val="a3"/>
        <w:spacing w:line="480" w:lineRule="auto"/>
        <w:ind w:firstLine="800"/>
      </w:pPr>
      <w:r w:rsidRPr="00F82FC9">
        <w:rPr>
          <w:rFonts w:ascii="Times New Roman" w:eastAsia="함초롬바탕" w:hAnsi="Times New Roman" w:cs="Times New Roman" w:hint="eastAsia"/>
          <w:bCs/>
          <w:color w:val="auto"/>
          <w:sz w:val="24"/>
          <w:szCs w:val="24"/>
        </w:rPr>
        <w:t xml:space="preserve">Vietnam's content market is expected to grow to $4.87 billion by 2021, recording about $3.3 billion (an annual average growth rate of 8.0 percent) as of 2016. Compared to the global content industry, which has an average annual growth rate of 4 percent, the Vietnamese content industry is showing twice as fast growth. The use of content through digital platforms is increasing in line with the expansion of smartphone penetration and the conversion of digital broadcasting. The potential for content consumption is assessed to be high due to the size of the population close to 100 million and the fact that people under 24 account for about 40 percent of them, and the increase in disposable income resulting from rapid economic </w:t>
      </w:r>
      <w:r w:rsidRPr="00951551">
        <w:rPr>
          <w:rFonts w:ascii="Times New Roman" w:eastAsia="함초롬바탕" w:hAnsi="Times New Roman" w:cs="Times New Roman" w:hint="eastAsia"/>
          <w:bCs/>
          <w:color w:val="auto"/>
          <w:sz w:val="24"/>
          <w:szCs w:val="24"/>
        </w:rPr>
        <w:t>growth of more than 6.0 percent since 2014, and the increase in the middle class population.</w:t>
      </w:r>
      <w:r w:rsidR="000D6EDA" w:rsidRPr="00951551">
        <w:t xml:space="preserve"> </w:t>
      </w:r>
      <w:r w:rsidR="000D6EDA" w:rsidRPr="00951551">
        <w:footnoteReference w:id="4"/>
      </w:r>
    </w:p>
    <w:p w:rsidR="004C207D" w:rsidRPr="00F82FC9" w:rsidRDefault="002C0CEF" w:rsidP="004C207D">
      <w:pPr>
        <w:wordWrap/>
        <w:spacing w:after="0" w:line="408" w:lineRule="auto"/>
        <w:ind w:hanging="746"/>
        <w:jc w:val="center"/>
        <w:textAlignment w:val="baseline"/>
        <w:rPr>
          <w:kern w:val="0"/>
        </w:rPr>
      </w:pPr>
      <w:r w:rsidRPr="00687B69">
        <w:rPr>
          <w:rFonts w:ascii="Times New Roman" w:eastAsia="함초롬바탕" w:hAnsi="Times New Roman" w:cs="Times New Roman" w:hint="eastAsia"/>
          <w:bCs/>
          <w:sz w:val="22"/>
        </w:rPr>
        <w:t>Figure</w:t>
      </w:r>
      <w:r>
        <w:rPr>
          <w:rFonts w:ascii="Times New Roman" w:eastAsia="함초롬바탕" w:hAnsi="Times New Roman" w:cs="Times New Roman" w:hint="eastAsia"/>
          <w:bCs/>
          <w:sz w:val="22"/>
        </w:rPr>
        <w:t xml:space="preserve">3. </w:t>
      </w:r>
      <w:r w:rsidR="004C207D" w:rsidRPr="00F82FC9">
        <w:rPr>
          <w:rFonts w:ascii="Times New Roman" w:eastAsia="함초롬바탕" w:hAnsi="Times New Roman" w:cs="Times New Roman"/>
          <w:bCs/>
          <w:kern w:val="0"/>
          <w:sz w:val="24"/>
          <w:szCs w:val="24"/>
        </w:rPr>
        <w:t>Vietnam's Economic Growth Rate (2010-2017)</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18"/>
        <w:gridCol w:w="1026"/>
        <w:gridCol w:w="1026"/>
        <w:gridCol w:w="1026"/>
        <w:gridCol w:w="1026"/>
        <w:gridCol w:w="1026"/>
        <w:gridCol w:w="1026"/>
        <w:gridCol w:w="1026"/>
        <w:gridCol w:w="1030"/>
      </w:tblGrid>
      <w:tr w:rsidR="00F82FC9" w:rsidRPr="00F82FC9" w:rsidTr="004C207D">
        <w:trPr>
          <w:trHeight w:val="373"/>
        </w:trPr>
        <w:tc>
          <w:tcPr>
            <w:tcW w:w="1058" w:type="dxa"/>
            <w:tcBorders>
              <w:top w:val="single" w:sz="12" w:space="0" w:color="000000"/>
              <w:left w:val="single" w:sz="1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C207D" w:rsidRPr="00F82FC9" w:rsidRDefault="004C207D" w:rsidP="004C207D">
            <w:pPr>
              <w:wordWrap/>
              <w:spacing w:after="0" w:line="384" w:lineRule="auto"/>
              <w:jc w:val="center"/>
              <w:textAlignment w:val="baseline"/>
              <w:rPr>
                <w:rFonts w:ascii="휴먼명조" w:eastAsia="휴먼명조" w:hAnsi="굴림" w:cs="굴림"/>
                <w:kern w:val="0"/>
                <w:sz w:val="26"/>
                <w:szCs w:val="26"/>
              </w:rPr>
            </w:pPr>
            <w:r w:rsidRPr="00F82FC9">
              <w:rPr>
                <w:rFonts w:ascii="휴먼명조" w:eastAsia="휴먼명조" w:hAnsi="굴림" w:cs="굴림"/>
                <w:kern w:val="0"/>
                <w:sz w:val="26"/>
                <w:szCs w:val="26"/>
              </w:rPr>
              <w:t>year</w:t>
            </w:r>
          </w:p>
        </w:tc>
        <w:tc>
          <w:tcPr>
            <w:tcW w:w="1058" w:type="dxa"/>
            <w:tcBorders>
              <w:top w:val="single" w:sz="1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C207D" w:rsidRPr="00F82FC9" w:rsidRDefault="004C207D" w:rsidP="004C207D">
            <w:pPr>
              <w:wordWrap/>
              <w:spacing w:after="0" w:line="384" w:lineRule="auto"/>
              <w:jc w:val="center"/>
              <w:textAlignment w:val="baseline"/>
              <w:rPr>
                <w:rFonts w:ascii="굴림" w:eastAsia="굴림" w:hAnsi="굴림" w:cs="굴림"/>
                <w:kern w:val="0"/>
                <w:szCs w:val="20"/>
              </w:rPr>
            </w:pPr>
            <w:r w:rsidRPr="00F82FC9">
              <w:rPr>
                <w:rFonts w:ascii="휴먼명조" w:eastAsia="휴먼명조" w:hAnsi="굴림" w:cs="굴림" w:hint="eastAsia"/>
                <w:kern w:val="0"/>
                <w:sz w:val="26"/>
                <w:szCs w:val="26"/>
              </w:rPr>
              <w:t>2010</w:t>
            </w:r>
          </w:p>
        </w:tc>
        <w:tc>
          <w:tcPr>
            <w:tcW w:w="1058" w:type="dxa"/>
            <w:tcBorders>
              <w:top w:val="single" w:sz="1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C207D" w:rsidRPr="00F82FC9" w:rsidRDefault="004C207D" w:rsidP="004C207D">
            <w:pPr>
              <w:wordWrap/>
              <w:spacing w:after="0" w:line="384" w:lineRule="auto"/>
              <w:jc w:val="center"/>
              <w:textAlignment w:val="baseline"/>
              <w:rPr>
                <w:rFonts w:ascii="굴림" w:eastAsia="굴림" w:hAnsi="굴림" w:cs="굴림"/>
                <w:kern w:val="0"/>
                <w:szCs w:val="20"/>
              </w:rPr>
            </w:pPr>
            <w:r w:rsidRPr="00F82FC9">
              <w:rPr>
                <w:rFonts w:ascii="휴먼명조" w:eastAsia="휴먼명조" w:hAnsi="굴림" w:cs="굴림" w:hint="eastAsia"/>
                <w:kern w:val="0"/>
                <w:sz w:val="26"/>
                <w:szCs w:val="26"/>
              </w:rPr>
              <w:t>2011</w:t>
            </w:r>
          </w:p>
        </w:tc>
        <w:tc>
          <w:tcPr>
            <w:tcW w:w="1058" w:type="dxa"/>
            <w:tcBorders>
              <w:top w:val="single" w:sz="1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C207D" w:rsidRPr="00F82FC9" w:rsidRDefault="004C207D" w:rsidP="004C207D">
            <w:pPr>
              <w:wordWrap/>
              <w:spacing w:after="0" w:line="384" w:lineRule="auto"/>
              <w:jc w:val="center"/>
              <w:textAlignment w:val="baseline"/>
              <w:rPr>
                <w:rFonts w:ascii="굴림" w:eastAsia="굴림" w:hAnsi="굴림" w:cs="굴림"/>
                <w:kern w:val="0"/>
                <w:szCs w:val="20"/>
              </w:rPr>
            </w:pPr>
            <w:r w:rsidRPr="00F82FC9">
              <w:rPr>
                <w:rFonts w:ascii="휴먼명조" w:eastAsia="휴먼명조" w:hAnsi="굴림" w:cs="굴림" w:hint="eastAsia"/>
                <w:kern w:val="0"/>
                <w:sz w:val="26"/>
                <w:szCs w:val="26"/>
              </w:rPr>
              <w:t>2012</w:t>
            </w:r>
          </w:p>
        </w:tc>
        <w:tc>
          <w:tcPr>
            <w:tcW w:w="1058" w:type="dxa"/>
            <w:tcBorders>
              <w:top w:val="single" w:sz="1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C207D" w:rsidRPr="00F82FC9" w:rsidRDefault="004C207D" w:rsidP="004C207D">
            <w:pPr>
              <w:wordWrap/>
              <w:spacing w:after="0" w:line="384" w:lineRule="auto"/>
              <w:jc w:val="center"/>
              <w:textAlignment w:val="baseline"/>
              <w:rPr>
                <w:rFonts w:ascii="굴림" w:eastAsia="굴림" w:hAnsi="굴림" w:cs="굴림"/>
                <w:kern w:val="0"/>
                <w:szCs w:val="20"/>
              </w:rPr>
            </w:pPr>
            <w:r w:rsidRPr="00F82FC9">
              <w:rPr>
                <w:rFonts w:ascii="휴먼명조" w:eastAsia="휴먼명조" w:hAnsi="굴림" w:cs="굴림" w:hint="eastAsia"/>
                <w:kern w:val="0"/>
                <w:sz w:val="26"/>
                <w:szCs w:val="26"/>
              </w:rPr>
              <w:t>2013</w:t>
            </w:r>
          </w:p>
        </w:tc>
        <w:tc>
          <w:tcPr>
            <w:tcW w:w="1058" w:type="dxa"/>
            <w:tcBorders>
              <w:top w:val="single" w:sz="1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C207D" w:rsidRPr="00F82FC9" w:rsidRDefault="004C207D" w:rsidP="004C207D">
            <w:pPr>
              <w:wordWrap/>
              <w:spacing w:after="0" w:line="384" w:lineRule="auto"/>
              <w:jc w:val="center"/>
              <w:textAlignment w:val="baseline"/>
              <w:rPr>
                <w:rFonts w:ascii="굴림" w:eastAsia="굴림" w:hAnsi="굴림" w:cs="굴림"/>
                <w:kern w:val="0"/>
                <w:szCs w:val="20"/>
              </w:rPr>
            </w:pPr>
            <w:r w:rsidRPr="00F82FC9">
              <w:rPr>
                <w:rFonts w:ascii="휴먼명조" w:eastAsia="휴먼명조" w:hAnsi="굴림" w:cs="굴림" w:hint="eastAsia"/>
                <w:kern w:val="0"/>
                <w:sz w:val="26"/>
                <w:szCs w:val="26"/>
              </w:rPr>
              <w:t>2014</w:t>
            </w:r>
          </w:p>
        </w:tc>
        <w:tc>
          <w:tcPr>
            <w:tcW w:w="1058" w:type="dxa"/>
            <w:tcBorders>
              <w:top w:val="single" w:sz="1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C207D" w:rsidRPr="00F82FC9" w:rsidRDefault="004C207D" w:rsidP="004C207D">
            <w:pPr>
              <w:wordWrap/>
              <w:spacing w:after="0" w:line="384" w:lineRule="auto"/>
              <w:jc w:val="center"/>
              <w:textAlignment w:val="baseline"/>
              <w:rPr>
                <w:rFonts w:ascii="굴림" w:eastAsia="굴림" w:hAnsi="굴림" w:cs="굴림"/>
                <w:kern w:val="0"/>
                <w:szCs w:val="20"/>
              </w:rPr>
            </w:pPr>
            <w:r w:rsidRPr="00F82FC9">
              <w:rPr>
                <w:rFonts w:ascii="휴먼명조" w:eastAsia="휴먼명조" w:hAnsi="굴림" w:cs="굴림" w:hint="eastAsia"/>
                <w:kern w:val="0"/>
                <w:sz w:val="26"/>
                <w:szCs w:val="26"/>
              </w:rPr>
              <w:t>2015</w:t>
            </w:r>
          </w:p>
        </w:tc>
        <w:tc>
          <w:tcPr>
            <w:tcW w:w="1058" w:type="dxa"/>
            <w:tcBorders>
              <w:top w:val="single" w:sz="1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C207D" w:rsidRPr="00F82FC9" w:rsidRDefault="004C207D" w:rsidP="004C207D">
            <w:pPr>
              <w:wordWrap/>
              <w:spacing w:after="0" w:line="384" w:lineRule="auto"/>
              <w:jc w:val="center"/>
              <w:textAlignment w:val="baseline"/>
              <w:rPr>
                <w:rFonts w:ascii="굴림" w:eastAsia="굴림" w:hAnsi="굴림" w:cs="굴림"/>
                <w:kern w:val="0"/>
                <w:szCs w:val="20"/>
              </w:rPr>
            </w:pPr>
            <w:r w:rsidRPr="00F82FC9">
              <w:rPr>
                <w:rFonts w:ascii="휴먼명조" w:eastAsia="휴먼명조" w:hAnsi="굴림" w:cs="굴림" w:hint="eastAsia"/>
                <w:kern w:val="0"/>
                <w:sz w:val="26"/>
                <w:szCs w:val="26"/>
              </w:rPr>
              <w:t>2016</w:t>
            </w:r>
          </w:p>
        </w:tc>
        <w:tc>
          <w:tcPr>
            <w:tcW w:w="1058" w:type="dxa"/>
            <w:tcBorders>
              <w:top w:val="single" w:sz="12" w:space="0" w:color="000000"/>
              <w:left w:val="single" w:sz="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rsidR="004C207D" w:rsidRPr="00F82FC9" w:rsidRDefault="004C207D" w:rsidP="004C207D">
            <w:pPr>
              <w:wordWrap/>
              <w:spacing w:after="0" w:line="384" w:lineRule="auto"/>
              <w:jc w:val="center"/>
              <w:textAlignment w:val="baseline"/>
              <w:rPr>
                <w:rFonts w:ascii="굴림" w:eastAsia="굴림" w:hAnsi="굴림" w:cs="굴림"/>
                <w:kern w:val="0"/>
                <w:szCs w:val="20"/>
              </w:rPr>
            </w:pPr>
            <w:r w:rsidRPr="00F82FC9">
              <w:rPr>
                <w:rFonts w:ascii="휴먼명조" w:eastAsia="휴먼명조" w:hAnsi="굴림" w:cs="굴림" w:hint="eastAsia"/>
                <w:kern w:val="0"/>
                <w:sz w:val="26"/>
                <w:szCs w:val="26"/>
              </w:rPr>
              <w:t>2017</w:t>
            </w:r>
          </w:p>
        </w:tc>
      </w:tr>
      <w:tr w:rsidR="00F82FC9" w:rsidRPr="00F82FC9" w:rsidTr="004C207D">
        <w:trPr>
          <w:trHeight w:val="373"/>
        </w:trPr>
        <w:tc>
          <w:tcPr>
            <w:tcW w:w="1058"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4C207D" w:rsidRPr="00F82FC9" w:rsidRDefault="004C207D" w:rsidP="004C207D">
            <w:pPr>
              <w:wordWrap/>
              <w:spacing w:after="0" w:line="384" w:lineRule="auto"/>
              <w:jc w:val="center"/>
              <w:textAlignment w:val="baseline"/>
              <w:rPr>
                <w:rFonts w:ascii="굴림" w:eastAsia="굴림" w:hAnsi="굴림" w:cs="굴림"/>
                <w:kern w:val="0"/>
                <w:szCs w:val="20"/>
              </w:rPr>
            </w:pPr>
            <w:r w:rsidRPr="00F82FC9">
              <w:rPr>
                <w:rFonts w:ascii="휴먼명조" w:eastAsia="휴먼명조" w:hAnsi="굴림" w:cs="굴림" w:hint="eastAsia"/>
                <w:kern w:val="0"/>
                <w:sz w:val="26"/>
                <w:szCs w:val="26"/>
              </w:rPr>
              <w:t>%</w:t>
            </w:r>
          </w:p>
        </w:tc>
        <w:tc>
          <w:tcPr>
            <w:tcW w:w="1058"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4C207D" w:rsidRPr="00F82FC9" w:rsidRDefault="004C207D" w:rsidP="004C207D">
            <w:pPr>
              <w:wordWrap/>
              <w:spacing w:after="0" w:line="384" w:lineRule="auto"/>
              <w:jc w:val="center"/>
              <w:textAlignment w:val="baseline"/>
              <w:rPr>
                <w:rFonts w:ascii="굴림" w:eastAsia="굴림" w:hAnsi="굴림" w:cs="굴림"/>
                <w:kern w:val="0"/>
                <w:szCs w:val="20"/>
              </w:rPr>
            </w:pPr>
            <w:r w:rsidRPr="00F82FC9">
              <w:rPr>
                <w:rFonts w:ascii="휴먼명조" w:eastAsia="휴먼명조" w:hAnsi="굴림" w:cs="굴림" w:hint="eastAsia"/>
                <w:kern w:val="0"/>
                <w:sz w:val="26"/>
                <w:szCs w:val="26"/>
              </w:rPr>
              <w:t>6.4</w:t>
            </w:r>
          </w:p>
        </w:tc>
        <w:tc>
          <w:tcPr>
            <w:tcW w:w="1058"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4C207D" w:rsidRPr="00F82FC9" w:rsidRDefault="004C207D" w:rsidP="004C207D">
            <w:pPr>
              <w:wordWrap/>
              <w:spacing w:after="0" w:line="384" w:lineRule="auto"/>
              <w:jc w:val="center"/>
              <w:textAlignment w:val="baseline"/>
              <w:rPr>
                <w:rFonts w:ascii="굴림" w:eastAsia="굴림" w:hAnsi="굴림" w:cs="굴림"/>
                <w:kern w:val="0"/>
                <w:szCs w:val="20"/>
              </w:rPr>
            </w:pPr>
            <w:r w:rsidRPr="00F82FC9">
              <w:rPr>
                <w:rFonts w:ascii="휴먼명조" w:eastAsia="휴먼명조" w:hAnsi="굴림" w:cs="굴림" w:hint="eastAsia"/>
                <w:kern w:val="0"/>
                <w:sz w:val="26"/>
                <w:szCs w:val="26"/>
              </w:rPr>
              <w:t>6.2</w:t>
            </w:r>
          </w:p>
        </w:tc>
        <w:tc>
          <w:tcPr>
            <w:tcW w:w="1058"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4C207D" w:rsidRPr="00F82FC9" w:rsidRDefault="004C207D" w:rsidP="004C207D">
            <w:pPr>
              <w:wordWrap/>
              <w:spacing w:after="0" w:line="384" w:lineRule="auto"/>
              <w:jc w:val="center"/>
              <w:textAlignment w:val="baseline"/>
              <w:rPr>
                <w:rFonts w:ascii="굴림" w:eastAsia="굴림" w:hAnsi="굴림" w:cs="굴림"/>
                <w:kern w:val="0"/>
                <w:szCs w:val="20"/>
              </w:rPr>
            </w:pPr>
            <w:r w:rsidRPr="00F82FC9">
              <w:rPr>
                <w:rFonts w:ascii="휴먼명조" w:eastAsia="휴먼명조" w:hAnsi="굴림" w:cs="굴림" w:hint="eastAsia"/>
                <w:kern w:val="0"/>
                <w:sz w:val="26"/>
                <w:szCs w:val="26"/>
              </w:rPr>
              <w:t>5.2</w:t>
            </w:r>
          </w:p>
        </w:tc>
        <w:tc>
          <w:tcPr>
            <w:tcW w:w="1058"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4C207D" w:rsidRPr="00F82FC9" w:rsidRDefault="004C207D" w:rsidP="004C207D">
            <w:pPr>
              <w:wordWrap/>
              <w:spacing w:after="0" w:line="384" w:lineRule="auto"/>
              <w:jc w:val="center"/>
              <w:textAlignment w:val="baseline"/>
              <w:rPr>
                <w:rFonts w:ascii="굴림" w:eastAsia="굴림" w:hAnsi="굴림" w:cs="굴림"/>
                <w:kern w:val="0"/>
                <w:szCs w:val="20"/>
              </w:rPr>
            </w:pPr>
            <w:r w:rsidRPr="00F82FC9">
              <w:rPr>
                <w:rFonts w:ascii="휴먼명조" w:eastAsia="휴먼명조" w:hAnsi="굴림" w:cs="굴림" w:hint="eastAsia"/>
                <w:kern w:val="0"/>
                <w:sz w:val="26"/>
                <w:szCs w:val="26"/>
              </w:rPr>
              <w:t>5.4</w:t>
            </w:r>
          </w:p>
        </w:tc>
        <w:tc>
          <w:tcPr>
            <w:tcW w:w="1058"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4C207D" w:rsidRPr="00F82FC9" w:rsidRDefault="004C207D" w:rsidP="004C207D">
            <w:pPr>
              <w:wordWrap/>
              <w:spacing w:after="0" w:line="384" w:lineRule="auto"/>
              <w:jc w:val="center"/>
              <w:textAlignment w:val="baseline"/>
              <w:rPr>
                <w:rFonts w:ascii="굴림" w:eastAsia="굴림" w:hAnsi="굴림" w:cs="굴림"/>
                <w:kern w:val="0"/>
                <w:szCs w:val="20"/>
              </w:rPr>
            </w:pPr>
            <w:r w:rsidRPr="00F82FC9">
              <w:rPr>
                <w:rFonts w:ascii="휴먼명조" w:eastAsia="휴먼명조" w:hAnsi="굴림" w:cs="굴림" w:hint="eastAsia"/>
                <w:kern w:val="0"/>
                <w:sz w:val="26"/>
                <w:szCs w:val="26"/>
              </w:rPr>
              <w:t>6.0</w:t>
            </w:r>
          </w:p>
        </w:tc>
        <w:tc>
          <w:tcPr>
            <w:tcW w:w="1058"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4C207D" w:rsidRPr="00F82FC9" w:rsidRDefault="004C207D" w:rsidP="004C207D">
            <w:pPr>
              <w:wordWrap/>
              <w:spacing w:after="0" w:line="384" w:lineRule="auto"/>
              <w:jc w:val="center"/>
              <w:textAlignment w:val="baseline"/>
              <w:rPr>
                <w:rFonts w:ascii="굴림" w:eastAsia="굴림" w:hAnsi="굴림" w:cs="굴림"/>
                <w:kern w:val="0"/>
                <w:szCs w:val="20"/>
              </w:rPr>
            </w:pPr>
            <w:r w:rsidRPr="00F82FC9">
              <w:rPr>
                <w:rFonts w:ascii="휴먼명조" w:eastAsia="휴먼명조" w:hAnsi="굴림" w:cs="굴림" w:hint="eastAsia"/>
                <w:kern w:val="0"/>
                <w:sz w:val="26"/>
                <w:szCs w:val="26"/>
              </w:rPr>
              <w:t>6.7</w:t>
            </w:r>
          </w:p>
        </w:tc>
        <w:tc>
          <w:tcPr>
            <w:tcW w:w="1058"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4C207D" w:rsidRPr="00F82FC9" w:rsidRDefault="004C207D" w:rsidP="004C207D">
            <w:pPr>
              <w:wordWrap/>
              <w:spacing w:after="0" w:line="384" w:lineRule="auto"/>
              <w:jc w:val="center"/>
              <w:textAlignment w:val="baseline"/>
              <w:rPr>
                <w:rFonts w:ascii="굴림" w:eastAsia="굴림" w:hAnsi="굴림" w:cs="굴림"/>
                <w:kern w:val="0"/>
                <w:szCs w:val="20"/>
              </w:rPr>
            </w:pPr>
            <w:r w:rsidRPr="00F82FC9">
              <w:rPr>
                <w:rFonts w:ascii="휴먼명조" w:eastAsia="휴먼명조" w:hAnsi="굴림" w:cs="굴림" w:hint="eastAsia"/>
                <w:kern w:val="0"/>
                <w:sz w:val="26"/>
                <w:szCs w:val="26"/>
              </w:rPr>
              <w:t>6.2</w:t>
            </w:r>
          </w:p>
        </w:tc>
        <w:tc>
          <w:tcPr>
            <w:tcW w:w="1058"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4C207D" w:rsidRPr="00F82FC9" w:rsidRDefault="004C207D" w:rsidP="004C207D">
            <w:pPr>
              <w:wordWrap/>
              <w:spacing w:after="0" w:line="384" w:lineRule="auto"/>
              <w:jc w:val="center"/>
              <w:textAlignment w:val="baseline"/>
              <w:rPr>
                <w:rFonts w:ascii="굴림" w:eastAsia="굴림" w:hAnsi="굴림" w:cs="굴림"/>
                <w:kern w:val="0"/>
                <w:szCs w:val="20"/>
              </w:rPr>
            </w:pPr>
            <w:r w:rsidRPr="00F82FC9">
              <w:rPr>
                <w:rFonts w:ascii="휴먼명조" w:eastAsia="휴먼명조" w:hAnsi="굴림" w:cs="굴림" w:hint="eastAsia"/>
                <w:kern w:val="0"/>
                <w:sz w:val="26"/>
                <w:szCs w:val="26"/>
              </w:rPr>
              <w:t>6.8</w:t>
            </w:r>
          </w:p>
        </w:tc>
      </w:tr>
      <w:tr w:rsidR="00F82FC9" w:rsidRPr="00F82FC9" w:rsidTr="004C207D">
        <w:trPr>
          <w:trHeight w:val="256"/>
        </w:trPr>
        <w:tc>
          <w:tcPr>
            <w:tcW w:w="9526" w:type="dxa"/>
            <w:gridSpan w:val="9"/>
            <w:tcBorders>
              <w:top w:val="single" w:sz="12" w:space="0" w:color="000000"/>
              <w:left w:val="nil"/>
              <w:bottom w:val="nil"/>
              <w:right w:val="nil"/>
            </w:tcBorders>
            <w:tcMar>
              <w:top w:w="28" w:type="dxa"/>
              <w:left w:w="102" w:type="dxa"/>
              <w:bottom w:w="28" w:type="dxa"/>
              <w:right w:w="102" w:type="dxa"/>
            </w:tcMar>
            <w:vAlign w:val="center"/>
            <w:hideMark/>
          </w:tcPr>
          <w:p w:rsidR="004C207D" w:rsidRPr="00F82FC9" w:rsidRDefault="004C207D" w:rsidP="004C207D">
            <w:pPr>
              <w:spacing w:after="0" w:line="256" w:lineRule="atLeast"/>
              <w:ind w:left="472" w:hanging="472"/>
              <w:textAlignment w:val="baseline"/>
              <w:rPr>
                <w:rFonts w:ascii="굴림" w:eastAsia="굴림" w:hAnsi="굴림" w:cs="굴림"/>
                <w:kern w:val="0"/>
                <w:sz w:val="28"/>
                <w:szCs w:val="28"/>
              </w:rPr>
            </w:pPr>
            <w:r w:rsidRPr="00F82FC9">
              <w:rPr>
                <w:rFonts w:ascii="한컴돋움" w:eastAsia="한컴돋움" w:hAnsi="한컴돋움" w:cs="한컴돋움" w:hint="eastAsia"/>
                <w:kern w:val="0"/>
                <w:szCs w:val="20"/>
              </w:rPr>
              <w:t>DATA: World Bank Data.</w:t>
            </w:r>
          </w:p>
        </w:tc>
      </w:tr>
    </w:tbl>
    <w:p w:rsidR="004C207D" w:rsidRPr="00F82FC9" w:rsidRDefault="004C207D" w:rsidP="00891694">
      <w:pPr>
        <w:pStyle w:val="a3"/>
        <w:spacing w:line="480" w:lineRule="auto"/>
        <w:ind w:firstLineChars="49" w:firstLine="114"/>
        <w:rPr>
          <w:rFonts w:ascii="Times New Roman" w:eastAsia="함초롬바탕" w:hAnsi="Times New Roman" w:cs="Times New Roman"/>
          <w:bCs/>
          <w:color w:val="auto"/>
          <w:sz w:val="24"/>
          <w:szCs w:val="24"/>
        </w:rPr>
      </w:pPr>
    </w:p>
    <w:p w:rsidR="001C320A" w:rsidRDefault="001C320A" w:rsidP="001D6F2E">
      <w:pPr>
        <w:wordWrap/>
        <w:spacing w:after="0" w:line="408" w:lineRule="auto"/>
        <w:ind w:hanging="746"/>
        <w:jc w:val="center"/>
        <w:textAlignment w:val="baseline"/>
        <w:rPr>
          <w:rFonts w:ascii="Times New Roman" w:eastAsia="함초롬바탕" w:hAnsi="Times New Roman" w:cs="Times New Roman"/>
          <w:bCs/>
          <w:sz w:val="22"/>
        </w:rPr>
      </w:pPr>
    </w:p>
    <w:p w:rsidR="001D6F2E" w:rsidRPr="00F82FC9" w:rsidRDefault="002C0CEF" w:rsidP="001D6F2E">
      <w:pPr>
        <w:wordWrap/>
        <w:spacing w:after="0" w:line="408" w:lineRule="auto"/>
        <w:ind w:hanging="746"/>
        <w:jc w:val="center"/>
        <w:textAlignment w:val="baseline"/>
        <w:rPr>
          <w:rFonts w:ascii="Times New Roman" w:eastAsia="함초롬바탕" w:hAnsi="Times New Roman" w:cs="Times New Roman"/>
          <w:bCs/>
          <w:kern w:val="0"/>
          <w:sz w:val="24"/>
          <w:szCs w:val="24"/>
        </w:rPr>
      </w:pPr>
      <w:r w:rsidRPr="00687B69">
        <w:rPr>
          <w:rFonts w:ascii="Times New Roman" w:eastAsia="함초롬바탕" w:hAnsi="Times New Roman" w:cs="Times New Roman" w:hint="eastAsia"/>
          <w:bCs/>
          <w:sz w:val="22"/>
        </w:rPr>
        <w:lastRenderedPageBreak/>
        <w:t>Figure</w:t>
      </w:r>
      <w:r>
        <w:rPr>
          <w:rFonts w:ascii="Times New Roman" w:eastAsia="함초롬바탕" w:hAnsi="Times New Roman" w:cs="Times New Roman" w:hint="eastAsia"/>
          <w:bCs/>
          <w:sz w:val="22"/>
        </w:rPr>
        <w:t xml:space="preserve">4. </w:t>
      </w:r>
      <w:r w:rsidR="001D6F2E" w:rsidRPr="00F82FC9">
        <w:rPr>
          <w:rFonts w:ascii="Times New Roman" w:eastAsia="함초롬바탕" w:hAnsi="Times New Roman" w:cs="Times New Roman"/>
          <w:bCs/>
          <w:kern w:val="0"/>
          <w:sz w:val="24"/>
          <w:szCs w:val="24"/>
        </w:rPr>
        <w:t>Population Ratio by Age (2017)</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73"/>
        <w:gridCol w:w="1268"/>
        <w:gridCol w:w="1320"/>
        <w:gridCol w:w="1320"/>
        <w:gridCol w:w="1309"/>
        <w:gridCol w:w="1361"/>
        <w:gridCol w:w="1279"/>
      </w:tblGrid>
      <w:tr w:rsidR="00F82FC9" w:rsidRPr="00F82FC9" w:rsidTr="001D6F2E">
        <w:trPr>
          <w:trHeight w:val="373"/>
        </w:trPr>
        <w:tc>
          <w:tcPr>
            <w:tcW w:w="1417" w:type="dxa"/>
            <w:tcBorders>
              <w:top w:val="single" w:sz="12" w:space="0" w:color="000000"/>
              <w:left w:val="single" w:sz="1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1D6F2E" w:rsidRPr="00F82FC9" w:rsidRDefault="001D6F2E" w:rsidP="001D6F2E">
            <w:pPr>
              <w:wordWrap/>
              <w:spacing w:after="0" w:line="240" w:lineRule="auto"/>
              <w:jc w:val="center"/>
              <w:textAlignment w:val="baseline"/>
              <w:rPr>
                <w:rFonts w:ascii="휴먼명조" w:eastAsia="휴먼명조" w:hAnsi="굴림" w:cs="굴림"/>
                <w:kern w:val="0"/>
                <w:sz w:val="26"/>
                <w:szCs w:val="26"/>
              </w:rPr>
            </w:pPr>
            <w:r w:rsidRPr="00F82FC9">
              <w:rPr>
                <w:rFonts w:ascii="휴먼명조" w:eastAsia="휴먼명조" w:hAnsi="굴림" w:cs="굴림"/>
                <w:kern w:val="0"/>
                <w:sz w:val="26"/>
                <w:szCs w:val="26"/>
              </w:rPr>
              <w:t>Age range</w:t>
            </w:r>
          </w:p>
        </w:tc>
        <w:tc>
          <w:tcPr>
            <w:tcW w:w="1304" w:type="dxa"/>
            <w:tcBorders>
              <w:top w:val="single" w:sz="1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1D6F2E" w:rsidRPr="00F82FC9" w:rsidRDefault="001D6F2E" w:rsidP="001D6F2E">
            <w:pPr>
              <w:wordWrap/>
              <w:spacing w:after="0" w:line="240" w:lineRule="auto"/>
              <w:jc w:val="center"/>
              <w:textAlignment w:val="baseline"/>
              <w:rPr>
                <w:rFonts w:ascii="휴먼명조" w:eastAsia="휴먼명조" w:hAnsi="굴림" w:cs="굴림"/>
                <w:kern w:val="0"/>
                <w:sz w:val="26"/>
                <w:szCs w:val="26"/>
              </w:rPr>
            </w:pPr>
            <w:r w:rsidRPr="00F82FC9">
              <w:rPr>
                <w:rFonts w:ascii="휴먼명조" w:eastAsia="휴먼명조" w:hAnsi="굴림" w:cs="굴림"/>
                <w:kern w:val="0"/>
                <w:sz w:val="26"/>
                <w:szCs w:val="26"/>
              </w:rPr>
              <w:t xml:space="preserve">0-14 </w:t>
            </w:r>
            <w:proofErr w:type="spellStart"/>
            <w:r w:rsidRPr="00F82FC9">
              <w:rPr>
                <w:rFonts w:ascii="휴먼명조" w:eastAsia="휴먼명조" w:hAnsi="굴림" w:cs="굴림"/>
                <w:kern w:val="0"/>
                <w:sz w:val="26"/>
                <w:szCs w:val="26"/>
              </w:rPr>
              <w:t>yrs</w:t>
            </w:r>
            <w:proofErr w:type="spellEnd"/>
            <w:r w:rsidRPr="00F82FC9">
              <w:rPr>
                <w:rFonts w:ascii="휴먼명조" w:eastAsia="휴먼명조" w:hAnsi="굴림" w:cs="굴림"/>
                <w:kern w:val="0"/>
                <w:sz w:val="26"/>
                <w:szCs w:val="26"/>
              </w:rPr>
              <w:t xml:space="preserve"> old</w:t>
            </w:r>
          </w:p>
        </w:tc>
        <w:tc>
          <w:tcPr>
            <w:tcW w:w="1361" w:type="dxa"/>
            <w:tcBorders>
              <w:top w:val="single" w:sz="1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1D6F2E" w:rsidRPr="00F82FC9" w:rsidRDefault="001D6F2E" w:rsidP="001D6F2E">
            <w:pPr>
              <w:wordWrap/>
              <w:spacing w:after="0" w:line="240" w:lineRule="auto"/>
              <w:jc w:val="center"/>
              <w:textAlignment w:val="baseline"/>
              <w:rPr>
                <w:rFonts w:ascii="휴먼명조" w:eastAsia="휴먼명조" w:hAnsi="굴림" w:cs="굴림"/>
                <w:kern w:val="0"/>
                <w:sz w:val="26"/>
                <w:szCs w:val="26"/>
              </w:rPr>
            </w:pPr>
            <w:r w:rsidRPr="00F82FC9">
              <w:rPr>
                <w:rFonts w:ascii="휴먼명조" w:eastAsia="휴먼명조" w:hAnsi="굴림" w:cs="굴림" w:hint="eastAsia"/>
                <w:kern w:val="0"/>
                <w:sz w:val="26"/>
                <w:szCs w:val="26"/>
              </w:rPr>
              <w:t>15-24</w:t>
            </w:r>
            <w:r w:rsidRPr="00F82FC9">
              <w:rPr>
                <w:rFonts w:ascii="휴먼명조" w:eastAsia="휴먼명조" w:hAnsi="굴림" w:cs="굴림"/>
                <w:kern w:val="0"/>
                <w:sz w:val="26"/>
                <w:szCs w:val="26"/>
              </w:rPr>
              <w:t xml:space="preserve"> </w:t>
            </w:r>
            <w:proofErr w:type="spellStart"/>
            <w:r w:rsidRPr="00F82FC9">
              <w:rPr>
                <w:rFonts w:ascii="휴먼명조" w:eastAsia="휴먼명조" w:hAnsi="굴림" w:cs="굴림"/>
                <w:kern w:val="0"/>
                <w:sz w:val="26"/>
                <w:szCs w:val="26"/>
              </w:rPr>
              <w:t>yrs</w:t>
            </w:r>
            <w:proofErr w:type="spellEnd"/>
            <w:r w:rsidRPr="00F82FC9">
              <w:rPr>
                <w:rFonts w:ascii="휴먼명조" w:eastAsia="휴먼명조" w:hAnsi="굴림" w:cs="굴림"/>
                <w:kern w:val="0"/>
                <w:sz w:val="26"/>
                <w:szCs w:val="26"/>
              </w:rPr>
              <w:t xml:space="preserve"> old</w:t>
            </w:r>
          </w:p>
        </w:tc>
        <w:tc>
          <w:tcPr>
            <w:tcW w:w="1361" w:type="dxa"/>
            <w:tcBorders>
              <w:top w:val="single" w:sz="1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1D6F2E" w:rsidRPr="00F82FC9" w:rsidRDefault="001D6F2E" w:rsidP="001D6F2E">
            <w:pPr>
              <w:wordWrap/>
              <w:spacing w:after="0" w:line="240" w:lineRule="auto"/>
              <w:jc w:val="center"/>
              <w:textAlignment w:val="baseline"/>
              <w:rPr>
                <w:rFonts w:ascii="휴먼명조" w:eastAsia="휴먼명조" w:hAnsi="굴림" w:cs="굴림"/>
                <w:kern w:val="0"/>
                <w:sz w:val="26"/>
                <w:szCs w:val="26"/>
              </w:rPr>
            </w:pPr>
            <w:r w:rsidRPr="00F82FC9">
              <w:rPr>
                <w:rFonts w:ascii="휴먼명조" w:eastAsia="휴먼명조" w:hAnsi="굴림" w:cs="굴림" w:hint="eastAsia"/>
                <w:kern w:val="0"/>
                <w:sz w:val="26"/>
                <w:szCs w:val="26"/>
              </w:rPr>
              <w:t>25-54</w:t>
            </w:r>
            <w:r w:rsidRPr="00F82FC9">
              <w:rPr>
                <w:rFonts w:ascii="휴먼명조" w:eastAsia="휴먼명조" w:hAnsi="굴림" w:cs="굴림"/>
                <w:kern w:val="0"/>
                <w:sz w:val="26"/>
                <w:szCs w:val="26"/>
              </w:rPr>
              <w:t xml:space="preserve"> </w:t>
            </w:r>
            <w:proofErr w:type="spellStart"/>
            <w:r w:rsidRPr="00F82FC9">
              <w:rPr>
                <w:rFonts w:ascii="휴먼명조" w:eastAsia="휴먼명조" w:hAnsi="굴림" w:cs="굴림"/>
                <w:kern w:val="0"/>
                <w:sz w:val="26"/>
                <w:szCs w:val="26"/>
              </w:rPr>
              <w:t>yrs</w:t>
            </w:r>
            <w:proofErr w:type="spellEnd"/>
            <w:r w:rsidRPr="00F82FC9">
              <w:rPr>
                <w:rFonts w:ascii="휴먼명조" w:eastAsia="휴먼명조" w:hAnsi="굴림" w:cs="굴림"/>
                <w:kern w:val="0"/>
                <w:sz w:val="26"/>
                <w:szCs w:val="26"/>
              </w:rPr>
              <w:t xml:space="preserve"> old</w:t>
            </w:r>
          </w:p>
        </w:tc>
        <w:tc>
          <w:tcPr>
            <w:tcW w:w="1361" w:type="dxa"/>
            <w:tcBorders>
              <w:top w:val="single" w:sz="1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1D6F2E" w:rsidRPr="00F82FC9" w:rsidRDefault="001D6F2E" w:rsidP="001D6F2E">
            <w:pPr>
              <w:wordWrap/>
              <w:spacing w:after="0" w:line="240" w:lineRule="auto"/>
              <w:jc w:val="center"/>
              <w:textAlignment w:val="baseline"/>
              <w:rPr>
                <w:rFonts w:ascii="휴먼명조" w:eastAsia="휴먼명조" w:hAnsi="굴림" w:cs="굴림"/>
                <w:kern w:val="0"/>
                <w:sz w:val="26"/>
                <w:szCs w:val="26"/>
              </w:rPr>
            </w:pPr>
            <w:r w:rsidRPr="00F82FC9">
              <w:rPr>
                <w:rFonts w:ascii="휴먼명조" w:eastAsia="휴먼명조" w:hAnsi="굴림" w:cs="굴림" w:hint="eastAsia"/>
                <w:kern w:val="0"/>
                <w:sz w:val="26"/>
                <w:szCs w:val="26"/>
              </w:rPr>
              <w:t>55-64</w:t>
            </w:r>
            <w:r w:rsidRPr="00F82FC9">
              <w:rPr>
                <w:rFonts w:ascii="휴먼명조" w:eastAsia="휴먼명조" w:hAnsi="굴림" w:cs="굴림"/>
                <w:kern w:val="0"/>
                <w:sz w:val="26"/>
                <w:szCs w:val="26"/>
              </w:rPr>
              <w:t xml:space="preserve"> </w:t>
            </w:r>
            <w:proofErr w:type="spellStart"/>
            <w:r w:rsidRPr="00F82FC9">
              <w:rPr>
                <w:rFonts w:ascii="휴먼명조" w:eastAsia="휴먼명조" w:hAnsi="굴림" w:cs="굴림"/>
                <w:kern w:val="0"/>
                <w:sz w:val="26"/>
                <w:szCs w:val="26"/>
              </w:rPr>
              <w:t>yrs</w:t>
            </w:r>
            <w:proofErr w:type="spellEnd"/>
            <w:r w:rsidRPr="00F82FC9">
              <w:rPr>
                <w:rFonts w:ascii="휴먼명조" w:eastAsia="휴먼명조" w:hAnsi="굴림" w:cs="굴림"/>
                <w:kern w:val="0"/>
                <w:sz w:val="26"/>
                <w:szCs w:val="26"/>
              </w:rPr>
              <w:t xml:space="preserve"> old</w:t>
            </w:r>
          </w:p>
        </w:tc>
        <w:tc>
          <w:tcPr>
            <w:tcW w:w="1417" w:type="dxa"/>
            <w:tcBorders>
              <w:top w:val="single" w:sz="1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1D6F2E" w:rsidRPr="00F82FC9" w:rsidRDefault="001D6F2E" w:rsidP="001D6F2E">
            <w:pPr>
              <w:wordWrap/>
              <w:spacing w:after="0" w:line="240" w:lineRule="auto"/>
              <w:jc w:val="center"/>
              <w:textAlignment w:val="baseline"/>
              <w:rPr>
                <w:rFonts w:ascii="휴먼명조" w:eastAsia="휴먼명조" w:hAnsi="굴림" w:cs="굴림"/>
                <w:kern w:val="0"/>
                <w:sz w:val="26"/>
                <w:szCs w:val="26"/>
              </w:rPr>
            </w:pPr>
            <w:r w:rsidRPr="00F82FC9">
              <w:rPr>
                <w:rFonts w:ascii="휴먼명조" w:eastAsia="휴먼명조" w:hAnsi="굴림" w:cs="굴림"/>
                <w:kern w:val="0"/>
                <w:sz w:val="26"/>
                <w:szCs w:val="26"/>
              </w:rPr>
              <w:t xml:space="preserve">65 </w:t>
            </w:r>
            <w:proofErr w:type="spellStart"/>
            <w:r w:rsidRPr="00F82FC9">
              <w:rPr>
                <w:rFonts w:ascii="휴먼명조" w:eastAsia="휴먼명조" w:hAnsi="굴림" w:cs="굴림"/>
                <w:kern w:val="0"/>
                <w:sz w:val="26"/>
                <w:szCs w:val="26"/>
              </w:rPr>
              <w:t>yrs</w:t>
            </w:r>
            <w:proofErr w:type="spellEnd"/>
            <w:r w:rsidRPr="00F82FC9">
              <w:rPr>
                <w:rFonts w:ascii="휴먼명조" w:eastAsia="휴먼명조" w:hAnsi="굴림" w:cs="굴림"/>
                <w:kern w:val="0"/>
                <w:sz w:val="26"/>
                <w:szCs w:val="26"/>
              </w:rPr>
              <w:t xml:space="preserve"> </w:t>
            </w:r>
            <w:r w:rsidRPr="00F82FC9">
              <w:rPr>
                <w:rFonts w:ascii="휴먼명조" w:eastAsia="휴먼명조" w:hAnsi="굴림" w:cs="굴림"/>
                <w:w w:val="90"/>
                <w:kern w:val="0"/>
                <w:sz w:val="26"/>
                <w:szCs w:val="26"/>
              </w:rPr>
              <w:t>old or older</w:t>
            </w:r>
          </w:p>
        </w:tc>
        <w:tc>
          <w:tcPr>
            <w:tcW w:w="1304" w:type="dxa"/>
            <w:tcBorders>
              <w:top w:val="single" w:sz="12" w:space="0" w:color="000000"/>
              <w:left w:val="single" w:sz="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rsidR="001D6F2E" w:rsidRPr="00F82FC9" w:rsidRDefault="001D6F2E" w:rsidP="001D6F2E">
            <w:pPr>
              <w:wordWrap/>
              <w:spacing w:after="0" w:line="240" w:lineRule="auto"/>
              <w:jc w:val="center"/>
              <w:textAlignment w:val="baseline"/>
              <w:rPr>
                <w:rFonts w:ascii="휴먼명조" w:eastAsia="휴먼명조" w:hAnsi="굴림" w:cs="굴림"/>
                <w:kern w:val="0"/>
                <w:sz w:val="26"/>
                <w:szCs w:val="26"/>
              </w:rPr>
            </w:pPr>
            <w:r w:rsidRPr="00F82FC9">
              <w:rPr>
                <w:rFonts w:ascii="휴먼명조" w:eastAsia="휴먼명조" w:hAnsi="굴림" w:cs="굴림"/>
                <w:kern w:val="0"/>
                <w:sz w:val="26"/>
                <w:szCs w:val="26"/>
              </w:rPr>
              <w:t>sum</w:t>
            </w:r>
          </w:p>
        </w:tc>
      </w:tr>
      <w:tr w:rsidR="00F82FC9" w:rsidRPr="00F82FC9" w:rsidTr="001D6F2E">
        <w:trPr>
          <w:trHeight w:val="373"/>
        </w:trPr>
        <w:tc>
          <w:tcPr>
            <w:tcW w:w="1417"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1D6F2E" w:rsidRPr="00F82FC9" w:rsidRDefault="001D6F2E" w:rsidP="001D6F2E">
            <w:pPr>
              <w:wordWrap/>
              <w:spacing w:after="0" w:line="384" w:lineRule="auto"/>
              <w:jc w:val="center"/>
              <w:textAlignment w:val="baseline"/>
              <w:rPr>
                <w:rFonts w:ascii="휴먼명조" w:eastAsia="휴먼명조" w:hAnsi="굴림" w:cs="굴림"/>
                <w:kern w:val="0"/>
                <w:sz w:val="26"/>
                <w:szCs w:val="26"/>
              </w:rPr>
            </w:pPr>
            <w:proofErr w:type="gramStart"/>
            <w:r w:rsidRPr="00F82FC9">
              <w:rPr>
                <w:rFonts w:ascii="휴먼명조" w:eastAsia="휴먼명조" w:hAnsi="굴림" w:cs="굴림"/>
                <w:kern w:val="0"/>
                <w:sz w:val="26"/>
                <w:szCs w:val="26"/>
              </w:rPr>
              <w:t>ratio</w:t>
            </w:r>
            <w:proofErr w:type="gramEnd"/>
            <w:r w:rsidRPr="00F82FC9">
              <w:rPr>
                <w:rFonts w:ascii="휴먼명조" w:eastAsia="휴먼명조" w:hAnsi="굴림" w:cs="굴림" w:hint="eastAsia"/>
                <w:kern w:val="0"/>
                <w:sz w:val="26"/>
                <w:szCs w:val="26"/>
              </w:rPr>
              <w:t xml:space="preserve"> (%)</w:t>
            </w:r>
          </w:p>
        </w:tc>
        <w:tc>
          <w:tcPr>
            <w:tcW w:w="1304"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1D6F2E" w:rsidRPr="00F82FC9" w:rsidRDefault="001D6F2E" w:rsidP="001D6F2E">
            <w:pPr>
              <w:wordWrap/>
              <w:spacing w:after="0" w:line="384" w:lineRule="auto"/>
              <w:jc w:val="center"/>
              <w:textAlignment w:val="baseline"/>
              <w:rPr>
                <w:rFonts w:ascii="굴림" w:eastAsia="굴림" w:hAnsi="굴림" w:cs="굴림"/>
                <w:kern w:val="0"/>
                <w:szCs w:val="20"/>
              </w:rPr>
            </w:pPr>
            <w:r w:rsidRPr="00F82FC9">
              <w:rPr>
                <w:rFonts w:ascii="휴먼명조" w:eastAsia="휴먼명조" w:hAnsi="굴림" w:cs="굴림" w:hint="eastAsia"/>
                <w:kern w:val="0"/>
                <w:sz w:val="26"/>
                <w:szCs w:val="26"/>
              </w:rPr>
              <w:t>23.55</w:t>
            </w:r>
          </w:p>
        </w:tc>
        <w:tc>
          <w:tcPr>
            <w:tcW w:w="1361"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1D6F2E" w:rsidRPr="00F82FC9" w:rsidRDefault="001D6F2E" w:rsidP="001D6F2E">
            <w:pPr>
              <w:wordWrap/>
              <w:spacing w:after="0" w:line="384" w:lineRule="auto"/>
              <w:jc w:val="center"/>
              <w:textAlignment w:val="baseline"/>
              <w:rPr>
                <w:rFonts w:ascii="굴림" w:eastAsia="굴림" w:hAnsi="굴림" w:cs="굴림"/>
                <w:kern w:val="0"/>
                <w:szCs w:val="20"/>
              </w:rPr>
            </w:pPr>
            <w:r w:rsidRPr="00F82FC9">
              <w:rPr>
                <w:rFonts w:ascii="휴먼명조" w:eastAsia="휴먼명조" w:hAnsi="굴림" w:cs="굴림" w:hint="eastAsia"/>
                <w:kern w:val="0"/>
                <w:sz w:val="26"/>
                <w:szCs w:val="26"/>
              </w:rPr>
              <w:t>16.23</w:t>
            </w:r>
          </w:p>
        </w:tc>
        <w:tc>
          <w:tcPr>
            <w:tcW w:w="1361"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1D6F2E" w:rsidRPr="00F82FC9" w:rsidRDefault="001D6F2E" w:rsidP="001D6F2E">
            <w:pPr>
              <w:wordWrap/>
              <w:spacing w:after="0" w:line="384" w:lineRule="auto"/>
              <w:jc w:val="center"/>
              <w:textAlignment w:val="baseline"/>
              <w:rPr>
                <w:rFonts w:ascii="굴림" w:eastAsia="굴림" w:hAnsi="굴림" w:cs="굴림"/>
                <w:kern w:val="0"/>
                <w:szCs w:val="20"/>
              </w:rPr>
            </w:pPr>
            <w:r w:rsidRPr="00F82FC9">
              <w:rPr>
                <w:rFonts w:ascii="휴먼명조" w:eastAsia="휴먼명조" w:hAnsi="굴림" w:cs="굴림" w:hint="eastAsia"/>
                <w:kern w:val="0"/>
                <w:sz w:val="26"/>
                <w:szCs w:val="26"/>
              </w:rPr>
              <w:t>45.56</w:t>
            </w:r>
          </w:p>
        </w:tc>
        <w:tc>
          <w:tcPr>
            <w:tcW w:w="1361"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1D6F2E" w:rsidRPr="00F82FC9" w:rsidRDefault="001D6F2E" w:rsidP="001D6F2E">
            <w:pPr>
              <w:wordWrap/>
              <w:spacing w:after="0" w:line="384" w:lineRule="auto"/>
              <w:jc w:val="center"/>
              <w:textAlignment w:val="baseline"/>
              <w:rPr>
                <w:rFonts w:ascii="굴림" w:eastAsia="굴림" w:hAnsi="굴림" w:cs="굴림"/>
                <w:kern w:val="0"/>
                <w:szCs w:val="20"/>
              </w:rPr>
            </w:pPr>
            <w:r w:rsidRPr="00F82FC9">
              <w:rPr>
                <w:rFonts w:ascii="휴먼명조" w:eastAsia="휴먼명조" w:hAnsi="굴림" w:cs="굴림" w:hint="eastAsia"/>
                <w:kern w:val="0"/>
                <w:sz w:val="26"/>
                <w:szCs w:val="26"/>
              </w:rPr>
              <w:t>8.55</w:t>
            </w:r>
          </w:p>
        </w:tc>
        <w:tc>
          <w:tcPr>
            <w:tcW w:w="1417"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1D6F2E" w:rsidRPr="00F82FC9" w:rsidRDefault="001D6F2E" w:rsidP="001D6F2E">
            <w:pPr>
              <w:wordWrap/>
              <w:spacing w:after="0" w:line="384" w:lineRule="auto"/>
              <w:jc w:val="center"/>
              <w:textAlignment w:val="baseline"/>
              <w:rPr>
                <w:rFonts w:ascii="굴림" w:eastAsia="굴림" w:hAnsi="굴림" w:cs="굴림"/>
                <w:kern w:val="0"/>
                <w:szCs w:val="20"/>
              </w:rPr>
            </w:pPr>
            <w:r w:rsidRPr="00F82FC9">
              <w:rPr>
                <w:rFonts w:ascii="휴먼명조" w:eastAsia="휴먼명조" w:hAnsi="굴림" w:cs="굴림" w:hint="eastAsia"/>
                <w:kern w:val="0"/>
                <w:sz w:val="26"/>
                <w:szCs w:val="26"/>
              </w:rPr>
              <w:t>6.12</w:t>
            </w:r>
          </w:p>
        </w:tc>
        <w:tc>
          <w:tcPr>
            <w:tcW w:w="1304"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1D6F2E" w:rsidRPr="00F82FC9" w:rsidRDefault="001D6F2E" w:rsidP="001D6F2E">
            <w:pPr>
              <w:wordWrap/>
              <w:spacing w:after="0" w:line="384" w:lineRule="auto"/>
              <w:jc w:val="center"/>
              <w:textAlignment w:val="baseline"/>
              <w:rPr>
                <w:rFonts w:ascii="굴림" w:eastAsia="굴림" w:hAnsi="굴림" w:cs="굴림"/>
                <w:kern w:val="0"/>
                <w:szCs w:val="20"/>
              </w:rPr>
            </w:pPr>
            <w:r w:rsidRPr="00F82FC9">
              <w:rPr>
                <w:rFonts w:ascii="휴먼명조" w:eastAsia="휴먼명조" w:hAnsi="굴림" w:cs="굴림" w:hint="eastAsia"/>
                <w:kern w:val="0"/>
                <w:sz w:val="26"/>
                <w:szCs w:val="26"/>
              </w:rPr>
              <w:t>100.00</w:t>
            </w:r>
          </w:p>
        </w:tc>
      </w:tr>
      <w:tr w:rsidR="00F82FC9" w:rsidRPr="00F82FC9" w:rsidTr="001D6F2E">
        <w:trPr>
          <w:trHeight w:val="256"/>
        </w:trPr>
        <w:tc>
          <w:tcPr>
            <w:tcW w:w="9524" w:type="dxa"/>
            <w:gridSpan w:val="7"/>
            <w:tcBorders>
              <w:top w:val="single" w:sz="12" w:space="0" w:color="000000"/>
              <w:left w:val="nil"/>
              <w:bottom w:val="nil"/>
              <w:right w:val="nil"/>
            </w:tcBorders>
            <w:tcMar>
              <w:top w:w="28" w:type="dxa"/>
              <w:left w:w="102" w:type="dxa"/>
              <w:bottom w:w="28" w:type="dxa"/>
              <w:right w:w="102" w:type="dxa"/>
            </w:tcMar>
            <w:vAlign w:val="center"/>
            <w:hideMark/>
          </w:tcPr>
          <w:p w:rsidR="001D6F2E" w:rsidRPr="00F82FC9" w:rsidRDefault="001D6F2E" w:rsidP="001D6F2E">
            <w:pPr>
              <w:spacing w:after="0" w:line="384" w:lineRule="auto"/>
              <w:ind w:hanging="474"/>
              <w:textAlignment w:val="baseline"/>
              <w:rPr>
                <w:rFonts w:ascii="굴림" w:eastAsia="굴림" w:hAnsi="굴림" w:cs="굴림"/>
                <w:kern w:val="0"/>
                <w:szCs w:val="20"/>
              </w:rPr>
            </w:pPr>
            <w:r w:rsidRPr="00F82FC9">
              <w:rPr>
                <w:rFonts w:ascii="굴림" w:eastAsia="한컴돋움" w:hAnsi="굴림" w:cs="굴림"/>
                <w:spacing w:val="-2"/>
                <w:kern w:val="0"/>
                <w:szCs w:val="20"/>
              </w:rPr>
              <w:t>자료</w:t>
            </w:r>
            <w:r w:rsidRPr="00F82FC9">
              <w:rPr>
                <w:rFonts w:ascii="한컴돋움" w:eastAsia="한컴돋움" w:hAnsi="한컴돋움" w:cs="한컴돋움" w:hint="eastAsia"/>
                <w:spacing w:val="-2"/>
                <w:kern w:val="0"/>
                <w:szCs w:val="20"/>
              </w:rPr>
              <w:t>: CIA World Fact Book (2017).</w:t>
            </w:r>
          </w:p>
        </w:tc>
      </w:tr>
    </w:tbl>
    <w:p w:rsidR="001D6F2E" w:rsidRPr="00F82FC9" w:rsidRDefault="001D6F2E" w:rsidP="002300A6">
      <w:pPr>
        <w:pStyle w:val="a3"/>
        <w:spacing w:line="480" w:lineRule="auto"/>
        <w:ind w:firstLineChars="49" w:firstLine="114"/>
        <w:rPr>
          <w:rFonts w:ascii="Times New Roman" w:eastAsia="함초롬바탕" w:hAnsi="Times New Roman" w:cs="Times New Roman"/>
          <w:bCs/>
          <w:color w:val="auto"/>
          <w:sz w:val="24"/>
          <w:szCs w:val="24"/>
        </w:rPr>
      </w:pPr>
    </w:p>
    <w:p w:rsidR="00FD6D7D" w:rsidRPr="00F82FC9" w:rsidRDefault="00FD6D7D" w:rsidP="00F82FC2">
      <w:pPr>
        <w:pStyle w:val="a3"/>
        <w:spacing w:line="480" w:lineRule="auto"/>
        <w:ind w:firstLine="800"/>
        <w:rPr>
          <w:rFonts w:ascii="Times New Roman" w:eastAsia="함초롬바탕" w:hAnsi="Times New Roman" w:cs="Times New Roman"/>
          <w:bCs/>
          <w:color w:val="auto"/>
          <w:sz w:val="24"/>
          <w:szCs w:val="24"/>
        </w:rPr>
      </w:pPr>
      <w:r w:rsidRPr="00F82FC9">
        <w:rPr>
          <w:rFonts w:ascii="Times New Roman" w:eastAsia="함초롬바탕" w:hAnsi="Times New Roman" w:cs="Times New Roman" w:hint="eastAsia"/>
          <w:bCs/>
          <w:color w:val="auto"/>
          <w:sz w:val="24"/>
          <w:szCs w:val="24"/>
        </w:rPr>
        <w:t xml:space="preserve">Among Southeast Asian countries, Vietnam is the earliest known region for the spread of the Korean wave, and the history of </w:t>
      </w:r>
      <w:r w:rsidR="00992BD8" w:rsidRPr="00F82FC9">
        <w:rPr>
          <w:rFonts w:ascii="Times New Roman" w:eastAsia="함초롬바탕" w:hAnsi="Times New Roman" w:cs="Times New Roman" w:hint="eastAsia"/>
          <w:bCs/>
          <w:color w:val="auto"/>
          <w:sz w:val="24"/>
          <w:szCs w:val="24"/>
        </w:rPr>
        <w:t>Korean wave</w:t>
      </w:r>
      <w:r w:rsidRPr="00F82FC9">
        <w:rPr>
          <w:rFonts w:ascii="Times New Roman" w:eastAsia="함초롬바탕" w:hAnsi="Times New Roman" w:cs="Times New Roman" w:hint="eastAsia"/>
          <w:bCs/>
          <w:color w:val="auto"/>
          <w:sz w:val="24"/>
          <w:szCs w:val="24"/>
        </w:rPr>
        <w:t xml:space="preserve"> can be largely divided into four stages. The first phase corresponds to the "birthday" from the mid- to late 1990s to 2000, mainly led by dramas. The second phase corresponds to the "growth and control" period from 2000 to 2005, and can be seen as a golden age for Korean dramas and the timing of the influx of Korean music. The third phase corresponds to the </w:t>
      </w:r>
      <w:r w:rsidRPr="00F82FC9">
        <w:rPr>
          <w:rFonts w:ascii="Times New Roman" w:eastAsia="함초롬바탕" w:hAnsi="Times New Roman" w:cs="Times New Roman" w:hint="eastAsia"/>
          <w:bCs/>
          <w:color w:val="auto"/>
          <w:sz w:val="24"/>
          <w:szCs w:val="24"/>
        </w:rPr>
        <w:t>“</w:t>
      </w:r>
      <w:r w:rsidRPr="00F82FC9">
        <w:rPr>
          <w:rFonts w:ascii="Times New Roman" w:eastAsia="함초롬바탕" w:hAnsi="Times New Roman" w:cs="Times New Roman" w:hint="eastAsia"/>
          <w:bCs/>
          <w:color w:val="auto"/>
          <w:sz w:val="24"/>
          <w:szCs w:val="24"/>
        </w:rPr>
        <w:t>Korean Wave Re-up</w:t>
      </w:r>
      <w:r w:rsidRPr="00F82FC9">
        <w:rPr>
          <w:rFonts w:ascii="Times New Roman" w:eastAsia="함초롬바탕" w:hAnsi="Times New Roman" w:cs="Times New Roman" w:hint="eastAsia"/>
          <w:bCs/>
          <w:color w:val="auto"/>
          <w:sz w:val="24"/>
          <w:szCs w:val="24"/>
        </w:rPr>
        <w:t>”</w:t>
      </w:r>
      <w:r w:rsidRPr="00F82FC9">
        <w:rPr>
          <w:rFonts w:ascii="Times New Roman" w:eastAsia="함초롬바탕" w:hAnsi="Times New Roman" w:cs="Times New Roman" w:hint="eastAsia"/>
          <w:bCs/>
          <w:color w:val="auto"/>
          <w:sz w:val="24"/>
          <w:szCs w:val="24"/>
        </w:rPr>
        <w:t xml:space="preserve"> from 2006 to 2012, and K-Pop has enjoyed great popularity, and K-Products' consumer group has been formed around K-Hardware. The fourth stage is equivalent to the current "Korean Wave Deepening Period" based on </w:t>
      </w:r>
      <w:proofErr w:type="spellStart"/>
      <w:r w:rsidRPr="00F82FC9">
        <w:rPr>
          <w:rFonts w:ascii="Times New Roman" w:eastAsia="함초롬바탕" w:hAnsi="Times New Roman" w:cs="Times New Roman" w:hint="eastAsia"/>
          <w:bCs/>
          <w:color w:val="auto"/>
          <w:sz w:val="24"/>
          <w:szCs w:val="24"/>
        </w:rPr>
        <w:t>Psy's</w:t>
      </w:r>
      <w:proofErr w:type="spellEnd"/>
      <w:r w:rsidRPr="00F82FC9">
        <w:rPr>
          <w:rFonts w:ascii="Times New Roman" w:eastAsia="함초롬바탕" w:hAnsi="Times New Roman" w:cs="Times New Roman" w:hint="eastAsia"/>
          <w:bCs/>
          <w:color w:val="auto"/>
          <w:sz w:val="24"/>
          <w:szCs w:val="24"/>
        </w:rPr>
        <w:t xml:space="preserve"> "</w:t>
      </w:r>
      <w:proofErr w:type="spellStart"/>
      <w:r w:rsidRPr="00F82FC9">
        <w:rPr>
          <w:rFonts w:ascii="Times New Roman" w:eastAsia="함초롬바탕" w:hAnsi="Times New Roman" w:cs="Times New Roman" w:hint="eastAsia"/>
          <w:bCs/>
          <w:color w:val="auto"/>
          <w:sz w:val="24"/>
          <w:szCs w:val="24"/>
        </w:rPr>
        <w:t>Gangnam</w:t>
      </w:r>
      <w:proofErr w:type="spellEnd"/>
      <w:r w:rsidRPr="00F82FC9">
        <w:rPr>
          <w:rFonts w:ascii="Times New Roman" w:eastAsia="함초롬바탕" w:hAnsi="Times New Roman" w:cs="Times New Roman" w:hint="eastAsia"/>
          <w:bCs/>
          <w:color w:val="auto"/>
          <w:sz w:val="24"/>
          <w:szCs w:val="24"/>
        </w:rPr>
        <w:t xml:space="preserve"> Style" craze in 2012, and K-Style and K-Culture's </w:t>
      </w:r>
      <w:r w:rsidR="00824D8E" w:rsidRPr="00F82FC9">
        <w:rPr>
          <w:rFonts w:ascii="Times New Roman" w:eastAsia="함초롬바탕" w:hAnsi="Times New Roman" w:cs="Times New Roman" w:hint="eastAsia"/>
          <w:bCs/>
          <w:color w:val="auto"/>
          <w:sz w:val="24"/>
          <w:szCs w:val="24"/>
        </w:rPr>
        <w:t xml:space="preserve">Korean wave </w:t>
      </w:r>
      <w:r w:rsidRPr="00F82FC9">
        <w:rPr>
          <w:rFonts w:ascii="Times New Roman" w:eastAsia="함초롬바탕" w:hAnsi="Times New Roman" w:cs="Times New Roman" w:hint="eastAsia"/>
          <w:bCs/>
          <w:color w:val="auto"/>
          <w:sz w:val="24"/>
          <w:szCs w:val="24"/>
        </w:rPr>
        <w:t>content, including Korean tourism, performances, broadcasting, movies, literature, Korean language and characters, are expanding in many ways.</w:t>
      </w:r>
      <w:r w:rsidR="005A6489" w:rsidRPr="00F82FC9">
        <w:rPr>
          <w:rFonts w:ascii="Times New Roman" w:eastAsia="함초롬바탕" w:hAnsi="Times New Roman" w:cs="Times New Roman" w:hint="eastAsia"/>
          <w:bCs/>
          <w:color w:val="auto"/>
          <w:sz w:val="24"/>
          <w:szCs w:val="24"/>
        </w:rPr>
        <w:t xml:space="preserve"> </w:t>
      </w:r>
      <w:r w:rsidRPr="00F82FC9">
        <w:rPr>
          <w:rFonts w:ascii="Times New Roman" w:eastAsia="함초롬바탕" w:hAnsi="Times New Roman" w:cs="Times New Roman" w:hint="eastAsia"/>
          <w:bCs/>
          <w:color w:val="auto"/>
          <w:sz w:val="24"/>
          <w:szCs w:val="24"/>
        </w:rPr>
        <w:t xml:space="preserve">At a time when </w:t>
      </w:r>
      <w:r w:rsidR="0070117D" w:rsidRPr="00F82FC9">
        <w:rPr>
          <w:rFonts w:ascii="Times New Roman" w:eastAsia="함초롬바탕" w:hAnsi="Times New Roman" w:cs="Times New Roman" w:hint="eastAsia"/>
          <w:bCs/>
          <w:color w:val="auto"/>
          <w:sz w:val="24"/>
          <w:szCs w:val="24"/>
        </w:rPr>
        <w:t>Korean wave</w:t>
      </w:r>
      <w:r w:rsidRPr="00F82FC9">
        <w:rPr>
          <w:rFonts w:ascii="Times New Roman" w:eastAsia="함초롬바탕" w:hAnsi="Times New Roman" w:cs="Times New Roman" w:hint="eastAsia"/>
          <w:bCs/>
          <w:color w:val="auto"/>
          <w:sz w:val="24"/>
          <w:szCs w:val="24"/>
        </w:rPr>
        <w:t xml:space="preserve"> is routinely consumed by Vietnamese in many ways, new forms of content and the social atmosphere of anti-Korean wave also coexist.</w:t>
      </w:r>
      <w:r w:rsidR="001847D8" w:rsidRPr="00F82FC9">
        <w:rPr>
          <w:rFonts w:ascii="Times New Roman" w:eastAsia="함초롬바탕" w:hAnsi="Times New Roman" w:cs="Times New Roman" w:hint="eastAsia"/>
          <w:bCs/>
          <w:color w:val="auto"/>
          <w:sz w:val="24"/>
          <w:szCs w:val="24"/>
        </w:rPr>
        <w:t xml:space="preserve"> </w:t>
      </w:r>
      <w:r w:rsidRPr="00F82FC9">
        <w:rPr>
          <w:rFonts w:ascii="Times New Roman" w:eastAsia="함초롬바탕" w:hAnsi="Times New Roman" w:cs="Times New Roman" w:hint="eastAsia"/>
          <w:bCs/>
          <w:color w:val="auto"/>
          <w:sz w:val="24"/>
          <w:szCs w:val="24"/>
        </w:rPr>
        <w:t>The discourse of anti-Korean sentiment online stems from antipathy toward K-Pop enthusiasts and problems with the quality of Korean content itself.</w:t>
      </w:r>
      <w:r w:rsidR="00F558C6" w:rsidRPr="00F82FC9">
        <w:rPr>
          <w:rStyle w:val="Char"/>
          <w:rFonts w:ascii="Times New Roman" w:eastAsia="함초롬바탕" w:hAnsi="Times New Roman" w:cs="Times New Roman"/>
          <w:bCs/>
          <w:color w:val="auto"/>
          <w:w w:val="90"/>
          <w:sz w:val="24"/>
          <w:szCs w:val="24"/>
        </w:rPr>
        <w:t xml:space="preserve"> </w:t>
      </w:r>
      <w:r w:rsidR="00F558C6" w:rsidRPr="00F82FC9">
        <w:rPr>
          <w:rStyle w:val="a5"/>
          <w:rFonts w:ascii="Times New Roman" w:eastAsia="함초롬바탕" w:hAnsi="Times New Roman" w:cs="Times New Roman"/>
          <w:bCs/>
          <w:color w:val="auto"/>
          <w:w w:val="90"/>
          <w:sz w:val="24"/>
          <w:szCs w:val="24"/>
        </w:rPr>
        <w:footnoteReference w:id="5"/>
      </w:r>
    </w:p>
    <w:p w:rsidR="00FD6D7D" w:rsidRPr="00F82FC9" w:rsidRDefault="00172FB8" w:rsidP="002300A6">
      <w:pPr>
        <w:pStyle w:val="a3"/>
        <w:spacing w:line="480" w:lineRule="auto"/>
        <w:ind w:firstLineChars="49" w:firstLine="114"/>
        <w:rPr>
          <w:rFonts w:ascii="Times New Roman" w:eastAsia="함초롬바탕" w:hAnsi="Times New Roman" w:cs="Times New Roman"/>
          <w:bCs/>
          <w:color w:val="auto"/>
          <w:sz w:val="24"/>
          <w:szCs w:val="24"/>
        </w:rPr>
      </w:pPr>
      <w:r w:rsidRPr="00F82FC9">
        <w:rPr>
          <w:rFonts w:ascii="Times New Roman" w:eastAsia="함초롬바탕" w:hAnsi="Times New Roman" w:cs="Times New Roman" w:hint="eastAsia"/>
          <w:b/>
          <w:bCs/>
          <w:color w:val="auto"/>
          <w:sz w:val="24"/>
          <w:szCs w:val="24"/>
        </w:rPr>
        <w:lastRenderedPageBreak/>
        <w:t>3-3-1.</w:t>
      </w:r>
      <w:r w:rsidR="00EC3030" w:rsidRPr="00F82FC9">
        <w:rPr>
          <w:rFonts w:ascii="Times New Roman" w:eastAsia="함초롬바탕" w:hAnsi="Times New Roman" w:cs="Times New Roman"/>
          <w:b/>
          <w:bCs/>
          <w:color w:val="auto"/>
          <w:sz w:val="24"/>
          <w:szCs w:val="24"/>
        </w:rPr>
        <w:t xml:space="preserve"> Recent Policy Trends in Cultural Industry</w:t>
      </w:r>
    </w:p>
    <w:p w:rsidR="00FD6D7D" w:rsidRPr="00F82FC9" w:rsidRDefault="00FD6D7D" w:rsidP="00C34E28">
      <w:pPr>
        <w:pStyle w:val="a3"/>
        <w:spacing w:line="480" w:lineRule="auto"/>
        <w:ind w:firstLine="800"/>
        <w:rPr>
          <w:rFonts w:ascii="Times New Roman" w:eastAsia="함초롬바탕" w:hAnsi="Times New Roman" w:cs="Times New Roman"/>
          <w:bCs/>
          <w:color w:val="auto"/>
          <w:sz w:val="24"/>
          <w:szCs w:val="24"/>
        </w:rPr>
      </w:pPr>
      <w:r w:rsidRPr="00F82FC9">
        <w:rPr>
          <w:rFonts w:ascii="Times New Roman" w:eastAsia="함초롬바탕" w:hAnsi="Times New Roman" w:cs="Times New Roman" w:hint="eastAsia"/>
          <w:bCs/>
          <w:color w:val="auto"/>
          <w:sz w:val="24"/>
          <w:szCs w:val="24"/>
        </w:rPr>
        <w:t>Since joining the WTO in 2007, Vietnam has implemented various policies for trade liberalization and integration into the international economy along with domestic reforms, including the signing of the Korea-ASEAN FTA and the Korea-Vietnam FTA. But it strictly controls cultural and artistic activities that undermine Communist, national and ethnic values for the sake of political and social stability. The level of market opening to the cultural sector cannot be considered high, and foreign businesses are restricted by various domestic regulations when entering the Vietnamese market. In the "2016-2020 Social and Economic Development Plan," Vietnam's cultural policy stresses that "economic development and harmony" should be achieved, but strictly prohibits the distribution of acts and information undermining the values of the Party, the state and the Vietnamese people.</w:t>
      </w:r>
    </w:p>
    <w:p w:rsidR="00FD6D7D" w:rsidRPr="00F82FC9" w:rsidRDefault="00FD6D7D" w:rsidP="00882960">
      <w:pPr>
        <w:pStyle w:val="a3"/>
        <w:spacing w:line="480" w:lineRule="auto"/>
        <w:ind w:firstLine="800"/>
        <w:rPr>
          <w:rFonts w:ascii="Times New Roman" w:eastAsia="함초롬바탕" w:hAnsi="Times New Roman" w:cs="Times New Roman"/>
          <w:bCs/>
          <w:color w:val="auto"/>
          <w:sz w:val="24"/>
          <w:szCs w:val="24"/>
        </w:rPr>
      </w:pPr>
      <w:r w:rsidRPr="00F82FC9">
        <w:rPr>
          <w:rFonts w:ascii="Times New Roman" w:eastAsia="함초롬바탕" w:hAnsi="Times New Roman" w:cs="Times New Roman" w:hint="eastAsia"/>
          <w:bCs/>
          <w:color w:val="auto"/>
          <w:sz w:val="24"/>
          <w:szCs w:val="24"/>
        </w:rPr>
        <w:t>In 2016, Vietnam announced a master plan on "Strategies for Promotion of Vietnam's Cultural Industr</w:t>
      </w:r>
      <w:r w:rsidR="00882960" w:rsidRPr="00F82FC9">
        <w:rPr>
          <w:rFonts w:ascii="Times New Roman" w:eastAsia="함초롬바탕" w:hAnsi="Times New Roman" w:cs="Times New Roman" w:hint="eastAsia"/>
          <w:bCs/>
          <w:color w:val="auto"/>
          <w:sz w:val="24"/>
          <w:szCs w:val="24"/>
        </w:rPr>
        <w:t>y and 2030 Vision"</w:t>
      </w:r>
      <w:r w:rsidRPr="00F82FC9">
        <w:rPr>
          <w:rFonts w:ascii="Times New Roman" w:eastAsia="함초롬바탕" w:hAnsi="Times New Roman" w:cs="Times New Roman" w:hint="eastAsia"/>
          <w:bCs/>
          <w:color w:val="auto"/>
          <w:sz w:val="24"/>
          <w:szCs w:val="24"/>
        </w:rPr>
        <w:t xml:space="preserve"> in order to expand its cultural infrastructure and promote its culture. Interest in fostering the country's cultural industry has recently increased in order to secure momentum for sustainable growth based on more than 6 percent economic growth. However, through strict regulations on foreign investment, the government has maintained a protectionist policy to maintain its identity or system. Under the socialist system, Vietnamese society has a fairly high level of effort to defend its traditional cultural values, and the production, publication and dissemination of radio, TV broadcasting and cultural products among the content industries is in the restricted area of investment (conditional business areas on foreign investment). The government's regulations on broadcasting and cultural content are being laid out on a foundation to preserve traditional values and stabilize society, and all programs are being broadcast after being directly censored by the Communist Party and the </w:t>
      </w:r>
      <w:r w:rsidRPr="00F82FC9">
        <w:rPr>
          <w:rFonts w:ascii="Times New Roman" w:eastAsia="함초롬바탕" w:hAnsi="Times New Roman" w:cs="Times New Roman" w:hint="eastAsia"/>
          <w:bCs/>
          <w:color w:val="auto"/>
          <w:sz w:val="24"/>
          <w:szCs w:val="24"/>
        </w:rPr>
        <w:lastRenderedPageBreak/>
        <w:t>government. Various restrictions are in place to protect the domestic industry, such as broadcast ratio of Vietnamese films in broadcasting (at least 30%, time zone regulations), number of foreign channels (less than 30% of paid channels), prohibition of co-production of news and political programs, restriction of foreign shares in foreign joint films (legal capital) (A 51% of the country's government), prime ministers' licenses for imported TV programs, and annual restrictions on the number of imported films (enforcement decree). The Prime Minister has the authority to make decisions on foreign-induced projects and related regulations related to the media and broadcasting, including culture, publications, newspapers, radio and television.</w:t>
      </w:r>
    </w:p>
    <w:p w:rsidR="00FD6D7D" w:rsidRPr="00F82FC9" w:rsidRDefault="00FD6D7D" w:rsidP="002300A6">
      <w:pPr>
        <w:pStyle w:val="a3"/>
        <w:spacing w:line="480" w:lineRule="auto"/>
        <w:ind w:firstLineChars="49" w:firstLine="114"/>
        <w:rPr>
          <w:rFonts w:ascii="Times New Roman" w:eastAsia="함초롬바탕" w:hAnsi="Times New Roman" w:cs="Times New Roman"/>
          <w:bCs/>
          <w:color w:val="auto"/>
          <w:sz w:val="24"/>
          <w:szCs w:val="24"/>
        </w:rPr>
      </w:pPr>
    </w:p>
    <w:p w:rsidR="00FD6D7D" w:rsidRPr="00F82FC9" w:rsidRDefault="00950B35" w:rsidP="002300A6">
      <w:pPr>
        <w:pStyle w:val="a3"/>
        <w:spacing w:line="480" w:lineRule="auto"/>
        <w:ind w:firstLineChars="49" w:firstLine="114"/>
        <w:rPr>
          <w:rFonts w:ascii="Times New Roman" w:eastAsia="함초롬바탕" w:hAnsi="Times New Roman" w:cs="Times New Roman"/>
          <w:b/>
          <w:bCs/>
          <w:color w:val="auto"/>
          <w:sz w:val="24"/>
          <w:szCs w:val="24"/>
        </w:rPr>
      </w:pPr>
      <w:r w:rsidRPr="00F82FC9">
        <w:rPr>
          <w:rFonts w:ascii="Times New Roman" w:eastAsia="함초롬바탕" w:hAnsi="Times New Roman" w:cs="Times New Roman" w:hint="eastAsia"/>
          <w:b/>
          <w:bCs/>
          <w:color w:val="auto"/>
          <w:sz w:val="24"/>
          <w:szCs w:val="24"/>
        </w:rPr>
        <w:t>3-3-2.</w:t>
      </w:r>
      <w:r w:rsidR="00B479C1" w:rsidRPr="00F82FC9">
        <w:rPr>
          <w:rFonts w:ascii="Times New Roman" w:eastAsia="함초롬바탕" w:hAnsi="Times New Roman" w:cs="Times New Roman"/>
          <w:b/>
          <w:bCs/>
          <w:color w:val="auto"/>
          <w:sz w:val="24"/>
          <w:szCs w:val="24"/>
        </w:rPr>
        <w:t xml:space="preserve"> Implications</w:t>
      </w:r>
    </w:p>
    <w:p w:rsidR="00B479C1" w:rsidRPr="00F82FC9" w:rsidRDefault="00FD6D7D" w:rsidP="00950B35">
      <w:pPr>
        <w:pStyle w:val="a3"/>
        <w:spacing w:line="480" w:lineRule="auto"/>
        <w:ind w:firstLine="800"/>
        <w:rPr>
          <w:rFonts w:ascii="Times New Roman" w:eastAsia="함초롬바탕" w:hAnsi="Times New Roman" w:cs="Times New Roman"/>
          <w:bCs/>
          <w:color w:val="auto"/>
          <w:sz w:val="24"/>
          <w:szCs w:val="24"/>
        </w:rPr>
      </w:pPr>
      <w:r w:rsidRPr="00F82FC9">
        <w:rPr>
          <w:rFonts w:ascii="Times New Roman" w:eastAsia="함초롬바탕" w:hAnsi="Times New Roman" w:cs="Times New Roman" w:hint="eastAsia"/>
          <w:bCs/>
          <w:color w:val="auto"/>
          <w:sz w:val="24"/>
          <w:szCs w:val="24"/>
        </w:rPr>
        <w:t xml:space="preserve">Based on the understanding of the cultural characteristics of Vietnam and Vietnamese people, it is necessary to establish policies on the development of Korean Wave contents based on the perspective of </w:t>
      </w:r>
      <w:proofErr w:type="spellStart"/>
      <w:r w:rsidRPr="00F82FC9">
        <w:rPr>
          <w:rFonts w:ascii="Times New Roman" w:eastAsia="함초롬바탕" w:hAnsi="Times New Roman" w:cs="Times New Roman" w:hint="eastAsia"/>
          <w:bCs/>
          <w:color w:val="auto"/>
          <w:sz w:val="24"/>
          <w:szCs w:val="24"/>
        </w:rPr>
        <w:t>glocalization</w:t>
      </w:r>
      <w:proofErr w:type="spellEnd"/>
      <w:r w:rsidR="00B07C78" w:rsidRPr="00F82FC9">
        <w:rPr>
          <w:rFonts w:ascii="Times New Roman" w:eastAsia="함초롬바탕" w:hAnsi="Times New Roman" w:cs="Times New Roman" w:hint="eastAsia"/>
          <w:bCs/>
          <w:color w:val="auto"/>
          <w:sz w:val="24"/>
          <w:szCs w:val="24"/>
        </w:rPr>
        <w:t xml:space="preserve"> </w:t>
      </w:r>
      <w:r w:rsidR="00B479C1" w:rsidRPr="00F82FC9">
        <w:rPr>
          <w:rFonts w:ascii="Times New Roman" w:eastAsia="함초롬바탕" w:hAnsi="Times New Roman" w:cs="Times New Roman" w:hint="eastAsia"/>
          <w:bCs/>
          <w:color w:val="auto"/>
          <w:sz w:val="24"/>
          <w:szCs w:val="24"/>
        </w:rPr>
        <w:t>(</w:t>
      </w:r>
      <w:proofErr w:type="spellStart"/>
      <w:r w:rsidR="00B479C1" w:rsidRPr="00F82FC9">
        <w:rPr>
          <w:rFonts w:ascii="Times New Roman" w:eastAsia="함초롬바탕" w:hAnsi="Times New Roman" w:cs="Times New Roman" w:hint="eastAsia"/>
          <w:bCs/>
          <w:color w:val="auto"/>
          <w:sz w:val="24"/>
          <w:szCs w:val="24"/>
        </w:rPr>
        <w:t>global+local</w:t>
      </w:r>
      <w:proofErr w:type="spellEnd"/>
      <w:r w:rsidR="00B479C1" w:rsidRPr="00F82FC9">
        <w:rPr>
          <w:rFonts w:ascii="Times New Roman" w:eastAsia="함초롬바탕" w:hAnsi="Times New Roman" w:cs="Times New Roman" w:hint="eastAsia"/>
          <w:bCs/>
          <w:color w:val="auto"/>
          <w:sz w:val="24"/>
          <w:szCs w:val="24"/>
        </w:rPr>
        <w:t>)</w:t>
      </w:r>
      <w:r w:rsidRPr="00F82FC9">
        <w:rPr>
          <w:rFonts w:ascii="Times New Roman" w:eastAsia="함초롬바탕" w:hAnsi="Times New Roman" w:cs="Times New Roman" w:hint="eastAsia"/>
          <w:bCs/>
          <w:color w:val="auto"/>
          <w:sz w:val="24"/>
          <w:szCs w:val="24"/>
        </w:rPr>
        <w:t xml:space="preserve"> and cooperation with Vietnam. </w:t>
      </w:r>
    </w:p>
    <w:p w:rsidR="00FD6D7D" w:rsidRPr="00F82FC9" w:rsidRDefault="00FD6D7D" w:rsidP="00A25C9A">
      <w:pPr>
        <w:pStyle w:val="a3"/>
        <w:spacing w:line="480" w:lineRule="auto"/>
        <w:ind w:firstLine="800"/>
        <w:rPr>
          <w:rFonts w:ascii="Times New Roman" w:eastAsia="함초롬바탕" w:hAnsi="Times New Roman" w:cs="Times New Roman"/>
          <w:bCs/>
          <w:color w:val="auto"/>
          <w:sz w:val="24"/>
          <w:szCs w:val="24"/>
        </w:rPr>
      </w:pPr>
      <w:r w:rsidRPr="00F82FC9">
        <w:rPr>
          <w:rFonts w:ascii="Times New Roman" w:eastAsia="함초롬바탕" w:hAnsi="Times New Roman" w:cs="Times New Roman"/>
          <w:bCs/>
          <w:color w:val="auto"/>
          <w:sz w:val="24"/>
          <w:szCs w:val="24"/>
        </w:rPr>
        <w:t xml:space="preserve">If Korean culture has been unilaterally introduced to Vietnam, Korean Wave content needs to understand and respect Vietnamese cultural heritage, stories, history, cultural values, and tastes of Vietnamese people. Consideration of Vietnam's economic development and openness in joint production and investment is also important, but cultural characteristics need to be taken into account. The Vietnamese have very proud characteristics due to their colonial rule, the history of war, and the experience of winning all wars, and place great importance on the human relationship of solving things through personal connections and social relationships. Based on the understanding of Vietnamese culture, it is necessary to </w:t>
      </w:r>
      <w:r w:rsidRPr="00F82FC9">
        <w:rPr>
          <w:rFonts w:ascii="Times New Roman" w:eastAsia="함초롬바탕" w:hAnsi="Times New Roman" w:cs="Times New Roman"/>
          <w:bCs/>
          <w:color w:val="auto"/>
          <w:sz w:val="24"/>
          <w:szCs w:val="24"/>
        </w:rPr>
        <w:lastRenderedPageBreak/>
        <w:t>relax the social atmosphere of anti-Korean Wave. In the future, it is necessary to open up the local market by enhancing the national image and the image of Korean companies based on the combination of Korean technology and trends on the local cultural foundation.</w:t>
      </w:r>
    </w:p>
    <w:p w:rsidR="00825EF9" w:rsidRDefault="00825EF9" w:rsidP="00825EF9">
      <w:pPr>
        <w:pStyle w:val="a3"/>
        <w:spacing w:line="480" w:lineRule="auto"/>
        <w:rPr>
          <w:rFonts w:ascii="Times New Roman" w:eastAsia="함초롬바탕" w:hAnsi="Times New Roman" w:cs="Times New Roman"/>
          <w:bCs/>
          <w:color w:val="auto"/>
          <w:sz w:val="24"/>
          <w:szCs w:val="24"/>
        </w:rPr>
      </w:pPr>
    </w:p>
    <w:p w:rsidR="00FD6D7D" w:rsidRPr="00F82FC9" w:rsidRDefault="00B479C1" w:rsidP="00825EF9">
      <w:pPr>
        <w:pStyle w:val="a3"/>
        <w:numPr>
          <w:ilvl w:val="0"/>
          <w:numId w:val="26"/>
        </w:numPr>
        <w:spacing w:line="480" w:lineRule="auto"/>
        <w:rPr>
          <w:rFonts w:ascii="Times New Roman" w:eastAsia="함초롬바탕" w:hAnsi="Times New Roman" w:cs="Times New Roman"/>
          <w:b/>
          <w:bCs/>
          <w:color w:val="auto"/>
          <w:sz w:val="28"/>
          <w:szCs w:val="28"/>
        </w:rPr>
      </w:pPr>
      <w:r w:rsidRPr="00F82FC9">
        <w:rPr>
          <w:rFonts w:ascii="Times New Roman" w:eastAsia="함초롬바탕" w:hAnsi="Times New Roman" w:cs="Times New Roman" w:hint="eastAsia"/>
          <w:b/>
          <w:bCs/>
          <w:color w:val="auto"/>
          <w:sz w:val="28"/>
          <w:szCs w:val="28"/>
        </w:rPr>
        <w:t>Conclusion</w:t>
      </w:r>
    </w:p>
    <w:p w:rsidR="00FD6D7D" w:rsidRPr="00F82FC9" w:rsidRDefault="002B54DF" w:rsidP="004C7671">
      <w:pPr>
        <w:pStyle w:val="a3"/>
        <w:spacing w:line="480" w:lineRule="auto"/>
        <w:ind w:firstLine="800"/>
        <w:rPr>
          <w:rFonts w:ascii="Times New Roman" w:eastAsia="함초롬바탕" w:hAnsi="Times New Roman" w:cs="Times New Roman"/>
          <w:bCs/>
          <w:color w:val="auto"/>
          <w:sz w:val="24"/>
          <w:szCs w:val="24"/>
        </w:rPr>
      </w:pPr>
      <w:r w:rsidRPr="00F82FC9">
        <w:rPr>
          <w:rFonts w:ascii="Times New Roman" w:eastAsia="함초롬바탕" w:hAnsi="Times New Roman" w:cs="Times New Roman"/>
          <w:bCs/>
          <w:color w:val="auto"/>
          <w:sz w:val="24"/>
          <w:szCs w:val="24"/>
        </w:rPr>
        <w:t>Earlier,</w:t>
      </w:r>
      <w:r w:rsidR="00D747D5" w:rsidRPr="00F82FC9">
        <w:rPr>
          <w:rFonts w:ascii="Times New Roman" w:eastAsia="함초롬바탕" w:hAnsi="Times New Roman" w:cs="Times New Roman" w:hint="eastAsia"/>
          <w:bCs/>
          <w:color w:val="auto"/>
          <w:sz w:val="24"/>
          <w:szCs w:val="24"/>
        </w:rPr>
        <w:t xml:space="preserve"> we</w:t>
      </w:r>
      <w:r w:rsidRPr="00F82FC9">
        <w:rPr>
          <w:rFonts w:ascii="Times New Roman" w:eastAsia="함초롬바탕" w:hAnsi="Times New Roman" w:cs="Times New Roman"/>
          <w:bCs/>
          <w:color w:val="auto"/>
          <w:sz w:val="24"/>
          <w:szCs w:val="24"/>
        </w:rPr>
        <w:t xml:space="preserve"> </w:t>
      </w:r>
      <w:r w:rsidR="005C045B" w:rsidRPr="00F82FC9">
        <w:rPr>
          <w:rFonts w:ascii="Times New Roman" w:eastAsia="함초롬바탕" w:hAnsi="Times New Roman" w:cs="Times New Roman"/>
          <w:bCs/>
          <w:color w:val="auto"/>
          <w:sz w:val="24"/>
          <w:szCs w:val="24"/>
        </w:rPr>
        <w:t>discussed the importance of cultural service commerce and drew up implications through analysis of the content markets and the content industries in China, Indonesia and Vietnam, which hold important positions in the Korean cultural service market.</w:t>
      </w:r>
      <w:r w:rsidR="005C045B" w:rsidRPr="00F82FC9">
        <w:rPr>
          <w:rFonts w:ascii="Times New Roman" w:eastAsia="함초롬바탕" w:hAnsi="Times New Roman" w:cs="Times New Roman" w:hint="eastAsia"/>
          <w:bCs/>
          <w:color w:val="auto"/>
          <w:sz w:val="24"/>
          <w:szCs w:val="24"/>
        </w:rPr>
        <w:t xml:space="preserve"> </w:t>
      </w:r>
      <w:r w:rsidR="005C045B" w:rsidRPr="00F82FC9">
        <w:rPr>
          <w:rFonts w:ascii="Times New Roman" w:eastAsia="함초롬바탕" w:hAnsi="Times New Roman" w:cs="Times New Roman"/>
          <w:bCs/>
          <w:color w:val="auto"/>
          <w:sz w:val="24"/>
          <w:szCs w:val="24"/>
        </w:rPr>
        <w:t>The Ministry of Culture, Sports and Tourism plays the role of the ministry in charge of cultural services.</w:t>
      </w:r>
      <w:r w:rsidR="00444C6E" w:rsidRPr="00F82FC9">
        <w:rPr>
          <w:rFonts w:ascii="Times New Roman" w:eastAsia="함초롬바탕" w:hAnsi="Times New Roman" w:cs="Times New Roman" w:hint="eastAsia"/>
          <w:bCs/>
          <w:color w:val="auto"/>
          <w:sz w:val="24"/>
          <w:szCs w:val="24"/>
        </w:rPr>
        <w:t xml:space="preserve"> </w:t>
      </w:r>
      <w:r w:rsidR="000E7406" w:rsidRPr="00F82FC9">
        <w:rPr>
          <w:rFonts w:ascii="Times New Roman" w:eastAsia="함초롬바탕" w:hAnsi="Times New Roman" w:cs="Times New Roman"/>
          <w:bCs/>
          <w:color w:val="auto"/>
          <w:sz w:val="24"/>
          <w:szCs w:val="24"/>
        </w:rPr>
        <w:t>Diagnose about the trade of cultural services within the Ministry of Culture, Sports and Tourism,</w:t>
      </w:r>
      <w:r w:rsidR="00D747D5" w:rsidRPr="00F82FC9">
        <w:rPr>
          <w:rFonts w:ascii="Times New Roman" w:eastAsia="함초롬바탕" w:hAnsi="Times New Roman" w:cs="Times New Roman" w:hint="eastAsia"/>
          <w:bCs/>
          <w:color w:val="auto"/>
          <w:sz w:val="24"/>
          <w:szCs w:val="24"/>
        </w:rPr>
        <w:t xml:space="preserve"> </w:t>
      </w:r>
      <w:r w:rsidR="000E7406" w:rsidRPr="00F82FC9">
        <w:rPr>
          <w:rFonts w:ascii="Times New Roman" w:eastAsia="함초롬바탕" w:hAnsi="Times New Roman" w:cs="Times New Roman"/>
          <w:bCs/>
          <w:color w:val="auto"/>
          <w:sz w:val="24"/>
          <w:szCs w:val="24"/>
        </w:rPr>
        <w:t>try to draw up a direction for future improvements.</w:t>
      </w:r>
    </w:p>
    <w:p w:rsidR="00CB562C" w:rsidRPr="00F82FC9" w:rsidRDefault="00CB562C" w:rsidP="002300A6">
      <w:pPr>
        <w:pStyle w:val="a3"/>
        <w:spacing w:line="480" w:lineRule="auto"/>
        <w:ind w:firstLineChars="49" w:firstLine="114"/>
        <w:rPr>
          <w:rFonts w:ascii="Times New Roman" w:eastAsia="함초롬바탕" w:hAnsi="Times New Roman" w:cs="Times New Roman"/>
          <w:bCs/>
          <w:color w:val="auto"/>
          <w:sz w:val="24"/>
          <w:szCs w:val="24"/>
        </w:rPr>
      </w:pPr>
    </w:p>
    <w:p w:rsidR="00520EA4" w:rsidRPr="00F82FC9" w:rsidRDefault="005824B5" w:rsidP="00520EA4">
      <w:pPr>
        <w:pStyle w:val="a3"/>
        <w:spacing w:line="480" w:lineRule="auto"/>
        <w:ind w:firstLineChars="49" w:firstLine="114"/>
        <w:rPr>
          <w:rFonts w:ascii="Times New Roman" w:eastAsia="함초롬바탕" w:hAnsi="Times New Roman" w:cs="Times New Roman"/>
          <w:b/>
          <w:bCs/>
          <w:color w:val="auto"/>
          <w:sz w:val="24"/>
          <w:szCs w:val="24"/>
        </w:rPr>
      </w:pPr>
      <w:r w:rsidRPr="00F82FC9">
        <w:rPr>
          <w:rFonts w:ascii="Times New Roman" w:eastAsia="함초롬바탕" w:hAnsi="Times New Roman" w:cs="Times New Roman" w:hint="eastAsia"/>
          <w:b/>
          <w:bCs/>
          <w:color w:val="auto"/>
          <w:sz w:val="24"/>
          <w:szCs w:val="24"/>
        </w:rPr>
        <w:t xml:space="preserve">4-1. </w:t>
      </w:r>
      <w:r w:rsidR="005E09D6" w:rsidRPr="00F82FC9">
        <w:rPr>
          <w:rFonts w:ascii="Times New Roman" w:eastAsia="함초롬바탕" w:hAnsi="Times New Roman" w:cs="Times New Roman"/>
          <w:b/>
          <w:bCs/>
          <w:color w:val="auto"/>
          <w:sz w:val="24"/>
          <w:szCs w:val="24"/>
        </w:rPr>
        <w:t>Trade Business System of the Ministry of Culture, Sports and Tourism</w:t>
      </w:r>
    </w:p>
    <w:p w:rsidR="00FD6D7D" w:rsidRPr="00F82FC9" w:rsidRDefault="00FD6D7D" w:rsidP="00520EA4">
      <w:pPr>
        <w:pStyle w:val="a3"/>
        <w:spacing w:line="480" w:lineRule="auto"/>
        <w:ind w:firstLine="800"/>
        <w:rPr>
          <w:rFonts w:ascii="Times New Roman" w:eastAsia="함초롬바탕" w:hAnsi="Times New Roman" w:cs="Times New Roman"/>
          <w:b/>
          <w:bCs/>
          <w:color w:val="auto"/>
          <w:sz w:val="24"/>
          <w:szCs w:val="24"/>
        </w:rPr>
      </w:pPr>
      <w:r w:rsidRPr="00F82FC9">
        <w:rPr>
          <w:rFonts w:ascii="Times New Roman" w:eastAsia="함초롬바탕" w:hAnsi="Times New Roman" w:cs="Times New Roman" w:hint="eastAsia"/>
          <w:bCs/>
          <w:color w:val="auto"/>
          <w:sz w:val="24"/>
          <w:szCs w:val="24"/>
        </w:rPr>
        <w:t xml:space="preserve">The Ministry of Culture, Sports and Tourism conducts business procedures in the following order: </w:t>
      </w:r>
      <w:r w:rsidRPr="00F82FC9">
        <w:rPr>
          <w:rFonts w:ascii="Times New Roman" w:eastAsia="함초롬바탕" w:hAnsi="Times New Roman" w:cs="Times New Roman"/>
          <w:bCs/>
          <w:color w:val="auto"/>
          <w:sz w:val="24"/>
          <w:szCs w:val="24"/>
        </w:rPr>
        <w:t xml:space="preserve">① </w:t>
      </w:r>
      <w:r w:rsidRPr="00F82FC9">
        <w:rPr>
          <w:rFonts w:ascii="Times New Roman" w:eastAsia="함초롬바탕" w:hAnsi="Times New Roman" w:cs="Times New Roman" w:hint="eastAsia"/>
          <w:bCs/>
          <w:color w:val="auto"/>
          <w:sz w:val="24"/>
          <w:szCs w:val="24"/>
        </w:rPr>
        <w:t xml:space="preserve">Market analysis and regulation before negotiation, </w:t>
      </w:r>
      <w:r w:rsidRPr="00F82FC9">
        <w:rPr>
          <w:rFonts w:ascii="Times New Roman" w:eastAsia="함초롬바탕" w:hAnsi="Times New Roman" w:cs="Times New Roman"/>
          <w:bCs/>
          <w:color w:val="auto"/>
          <w:sz w:val="24"/>
          <w:szCs w:val="24"/>
        </w:rPr>
        <w:t xml:space="preserve">② </w:t>
      </w:r>
      <w:r w:rsidRPr="00F82FC9">
        <w:rPr>
          <w:rFonts w:ascii="Times New Roman" w:eastAsia="함초롬바탕" w:hAnsi="Times New Roman" w:cs="Times New Roman" w:hint="eastAsia"/>
          <w:bCs/>
          <w:color w:val="auto"/>
          <w:sz w:val="24"/>
          <w:szCs w:val="24"/>
        </w:rPr>
        <w:t>Participation and response in negotiations (5 departments</w:t>
      </w:r>
      <w:r w:rsidR="00DB6B2D" w:rsidRPr="00F82FC9">
        <w:rPr>
          <w:rFonts w:ascii="Times New Roman" w:eastAsia="함초롬바탕" w:hAnsi="Times New Roman" w:cs="Times New Roman" w:hint="eastAsia"/>
          <w:bCs/>
          <w:color w:val="auto"/>
          <w:sz w:val="24"/>
          <w:szCs w:val="24"/>
        </w:rPr>
        <w:t xml:space="preserve">: </w:t>
      </w:r>
      <w:r w:rsidR="00DB6B2D" w:rsidRPr="00F82FC9">
        <w:rPr>
          <w:rFonts w:ascii="Times New Roman" w:eastAsia="함초롬바탕" w:hAnsi="Times New Roman" w:cs="Times New Roman"/>
          <w:bCs/>
          <w:color w:val="auto"/>
          <w:sz w:val="24"/>
          <w:szCs w:val="24"/>
        </w:rPr>
        <w:t>services, investments, intellectual property, cooperation, goods</w:t>
      </w:r>
      <w:r w:rsidRPr="00F82FC9">
        <w:rPr>
          <w:rFonts w:ascii="Times New Roman" w:eastAsia="함초롬바탕" w:hAnsi="Times New Roman" w:cs="Times New Roman" w:hint="eastAsia"/>
          <w:bCs/>
          <w:color w:val="auto"/>
          <w:sz w:val="24"/>
          <w:szCs w:val="24"/>
        </w:rPr>
        <w:t xml:space="preserve">) </w:t>
      </w:r>
      <w:r w:rsidR="00241965" w:rsidRPr="00F82FC9">
        <w:rPr>
          <w:rFonts w:ascii="Times New Roman" w:eastAsia="함초롬바탕" w:hAnsi="Times New Roman" w:cs="Times New Roman"/>
          <w:bCs/>
          <w:color w:val="auto"/>
          <w:sz w:val="24"/>
          <w:szCs w:val="24"/>
        </w:rPr>
        <w:t>③</w:t>
      </w:r>
      <w:r w:rsidR="00241965" w:rsidRPr="00F82FC9">
        <w:rPr>
          <w:rFonts w:ascii="Times New Roman" w:eastAsia="함초롬바탕" w:hAnsi="Times New Roman" w:cs="Times New Roman" w:hint="eastAsia"/>
          <w:bCs/>
          <w:color w:val="auto"/>
          <w:sz w:val="24"/>
          <w:szCs w:val="24"/>
        </w:rPr>
        <w:t xml:space="preserve"> </w:t>
      </w:r>
      <w:r w:rsidRPr="00F82FC9">
        <w:rPr>
          <w:rFonts w:ascii="Times New Roman" w:eastAsia="함초롬바탕" w:hAnsi="Times New Roman" w:cs="Times New Roman" w:hint="eastAsia"/>
          <w:bCs/>
          <w:color w:val="auto"/>
          <w:sz w:val="24"/>
          <w:szCs w:val="24"/>
        </w:rPr>
        <w:t xml:space="preserve">Domestic implementation </w:t>
      </w:r>
      <w:r w:rsidR="00241965" w:rsidRPr="00F82FC9">
        <w:rPr>
          <w:rFonts w:ascii="Times New Roman" w:eastAsia="함초롬바탕" w:hAnsi="Times New Roman" w:cs="Times New Roman"/>
          <w:bCs/>
          <w:color w:val="auto"/>
          <w:sz w:val="24"/>
          <w:szCs w:val="24"/>
        </w:rPr>
        <w:t>④</w:t>
      </w:r>
      <w:r w:rsidR="00241965" w:rsidRPr="00F82FC9">
        <w:rPr>
          <w:rFonts w:ascii="Times New Roman" w:eastAsia="함초롬바탕" w:hAnsi="Times New Roman" w:cs="Times New Roman" w:hint="eastAsia"/>
          <w:bCs/>
          <w:color w:val="auto"/>
          <w:sz w:val="24"/>
          <w:szCs w:val="24"/>
        </w:rPr>
        <w:t xml:space="preserve"> </w:t>
      </w:r>
      <w:r w:rsidR="007D3142" w:rsidRPr="00F82FC9">
        <w:rPr>
          <w:rFonts w:ascii="Times New Roman" w:eastAsia="함초롬바탕" w:hAnsi="Times New Roman" w:cs="Times New Roman" w:hint="eastAsia"/>
          <w:bCs/>
          <w:color w:val="auto"/>
          <w:sz w:val="24"/>
          <w:szCs w:val="24"/>
        </w:rPr>
        <w:t>Pe</w:t>
      </w:r>
      <w:r w:rsidRPr="00F82FC9">
        <w:rPr>
          <w:rFonts w:ascii="Times New Roman" w:eastAsia="함초롬바탕" w:hAnsi="Times New Roman" w:cs="Times New Roman" w:hint="eastAsia"/>
          <w:bCs/>
          <w:color w:val="auto"/>
          <w:sz w:val="24"/>
          <w:szCs w:val="24"/>
        </w:rPr>
        <w:t>rformance inspection and improvement. It will focus on the division of service and investment in the areas of FTA negotiations and the division of intellectual property rights. In recent FTAs with developing countries, the Korean government has called on the other countries to negotiate a broad market opening of cultural services and reflect high levels of copyright protection. After concluding the deal, the government share</w:t>
      </w:r>
      <w:r w:rsidR="00971F45" w:rsidRPr="00F82FC9">
        <w:rPr>
          <w:rFonts w:ascii="Times New Roman" w:eastAsia="함초롬바탕" w:hAnsi="Times New Roman" w:cs="Times New Roman" w:hint="eastAsia"/>
          <w:bCs/>
          <w:color w:val="auto"/>
          <w:sz w:val="24"/>
          <w:szCs w:val="24"/>
        </w:rPr>
        <w:t>s</w:t>
      </w:r>
      <w:r w:rsidRPr="00F82FC9">
        <w:rPr>
          <w:rFonts w:ascii="Times New Roman" w:eastAsia="함초롬바탕" w:hAnsi="Times New Roman" w:cs="Times New Roman" w:hint="eastAsia"/>
          <w:bCs/>
          <w:color w:val="auto"/>
          <w:sz w:val="24"/>
          <w:szCs w:val="24"/>
        </w:rPr>
        <w:t xml:space="preserve"> the results of negotiations with the officials in charge of business affairs within the Ministry of Culture, Sports and Tourism, including in </w:t>
      </w:r>
      <w:r w:rsidRPr="00F82FC9">
        <w:rPr>
          <w:rFonts w:ascii="Times New Roman" w:eastAsia="함초롬바탕" w:hAnsi="Times New Roman" w:cs="Times New Roman" w:hint="eastAsia"/>
          <w:bCs/>
          <w:color w:val="auto"/>
          <w:sz w:val="24"/>
          <w:szCs w:val="24"/>
        </w:rPr>
        <w:lastRenderedPageBreak/>
        <w:t xml:space="preserve">the field of opening </w:t>
      </w:r>
      <w:r w:rsidR="00971F45" w:rsidRPr="00F82FC9">
        <w:rPr>
          <w:rFonts w:ascii="Times New Roman" w:eastAsia="함초롬바탕" w:hAnsi="Times New Roman" w:cs="Times New Roman" w:hint="eastAsia"/>
          <w:bCs/>
          <w:color w:val="auto"/>
          <w:sz w:val="24"/>
          <w:szCs w:val="24"/>
        </w:rPr>
        <w:t>partner</w:t>
      </w:r>
      <w:r w:rsidRPr="00F82FC9">
        <w:rPr>
          <w:rFonts w:ascii="Times New Roman" w:eastAsia="함초롬바탕" w:hAnsi="Times New Roman" w:cs="Times New Roman" w:hint="eastAsia"/>
          <w:bCs/>
          <w:color w:val="auto"/>
          <w:sz w:val="24"/>
          <w:szCs w:val="24"/>
        </w:rPr>
        <w:t xml:space="preserve"> country, and hold discussions on strategies to advance into foreign countries.</w:t>
      </w:r>
    </w:p>
    <w:p w:rsidR="00FD6D7D" w:rsidRPr="00F82FC9" w:rsidRDefault="00FD6D7D" w:rsidP="002300A6">
      <w:pPr>
        <w:pStyle w:val="a3"/>
        <w:spacing w:line="480" w:lineRule="auto"/>
        <w:ind w:firstLineChars="49" w:firstLine="114"/>
        <w:rPr>
          <w:rFonts w:ascii="Times New Roman" w:eastAsia="함초롬바탕" w:hAnsi="Times New Roman" w:cs="Times New Roman"/>
          <w:bCs/>
          <w:color w:val="auto"/>
          <w:sz w:val="24"/>
          <w:szCs w:val="24"/>
        </w:rPr>
      </w:pPr>
    </w:p>
    <w:p w:rsidR="00FD6D7D" w:rsidRPr="00F82FC9" w:rsidRDefault="00DD340E" w:rsidP="002300A6">
      <w:pPr>
        <w:pStyle w:val="a3"/>
        <w:spacing w:line="480" w:lineRule="auto"/>
        <w:ind w:firstLineChars="49" w:firstLine="114"/>
        <w:rPr>
          <w:rFonts w:ascii="Times New Roman" w:eastAsia="함초롬바탕" w:hAnsi="Times New Roman" w:cs="Times New Roman"/>
          <w:b/>
          <w:bCs/>
          <w:color w:val="auto"/>
          <w:sz w:val="24"/>
          <w:szCs w:val="24"/>
        </w:rPr>
      </w:pPr>
      <w:r w:rsidRPr="00F82FC9">
        <w:rPr>
          <w:rFonts w:ascii="Times New Roman" w:eastAsia="함초롬바탕" w:hAnsi="Times New Roman" w:cs="Times New Roman" w:hint="eastAsia"/>
          <w:b/>
          <w:bCs/>
          <w:color w:val="auto"/>
          <w:sz w:val="24"/>
          <w:szCs w:val="24"/>
        </w:rPr>
        <w:t>4-2.</w:t>
      </w:r>
      <w:r w:rsidR="00CB562C" w:rsidRPr="00F82FC9">
        <w:rPr>
          <w:rFonts w:ascii="Times New Roman" w:eastAsia="함초롬바탕" w:hAnsi="Times New Roman" w:cs="Times New Roman"/>
          <w:b/>
          <w:bCs/>
          <w:color w:val="auto"/>
          <w:sz w:val="24"/>
          <w:szCs w:val="24"/>
        </w:rPr>
        <w:t xml:space="preserve"> Diagnosis</w:t>
      </w:r>
    </w:p>
    <w:p w:rsidR="00FD6D7D" w:rsidRPr="00F82FC9" w:rsidRDefault="00FD6D7D" w:rsidP="009F7FBA">
      <w:pPr>
        <w:pStyle w:val="a3"/>
        <w:numPr>
          <w:ilvl w:val="0"/>
          <w:numId w:val="3"/>
        </w:numPr>
        <w:spacing w:line="480" w:lineRule="auto"/>
        <w:rPr>
          <w:rFonts w:ascii="Times New Roman" w:eastAsia="함초롬바탕" w:hAnsi="Times New Roman" w:cs="Times New Roman"/>
          <w:b/>
          <w:bCs/>
          <w:color w:val="auto"/>
          <w:sz w:val="24"/>
          <w:szCs w:val="24"/>
        </w:rPr>
      </w:pPr>
      <w:r w:rsidRPr="00F82FC9">
        <w:rPr>
          <w:rFonts w:ascii="Times New Roman" w:eastAsia="함초롬바탕" w:hAnsi="Times New Roman" w:cs="Times New Roman" w:hint="eastAsia"/>
          <w:b/>
          <w:bCs/>
          <w:color w:val="auto"/>
          <w:sz w:val="24"/>
          <w:szCs w:val="24"/>
        </w:rPr>
        <w:t>Absence of Influence Evaluat</w:t>
      </w:r>
      <w:r w:rsidR="00FB0812" w:rsidRPr="00F82FC9">
        <w:rPr>
          <w:rFonts w:ascii="Times New Roman" w:eastAsia="함초롬바탕" w:hAnsi="Times New Roman" w:cs="Times New Roman" w:hint="eastAsia"/>
          <w:b/>
          <w:bCs/>
          <w:color w:val="auto"/>
          <w:sz w:val="24"/>
          <w:szCs w:val="24"/>
        </w:rPr>
        <w:t>ion Model for Cultural Services</w:t>
      </w:r>
    </w:p>
    <w:p w:rsidR="00FD6D7D" w:rsidRPr="00F82FC9" w:rsidRDefault="00FD6D7D" w:rsidP="009F7FBA">
      <w:pPr>
        <w:pStyle w:val="a3"/>
        <w:spacing w:line="480" w:lineRule="auto"/>
        <w:ind w:firstLine="474"/>
        <w:rPr>
          <w:rFonts w:ascii="Times New Roman" w:eastAsia="함초롬바탕" w:hAnsi="Times New Roman" w:cs="Times New Roman"/>
          <w:bCs/>
          <w:color w:val="auto"/>
          <w:sz w:val="24"/>
          <w:szCs w:val="24"/>
        </w:rPr>
      </w:pPr>
      <w:r w:rsidRPr="00F82FC9">
        <w:rPr>
          <w:rFonts w:ascii="Times New Roman" w:eastAsia="함초롬바탕" w:hAnsi="Times New Roman" w:cs="Times New Roman" w:hint="eastAsia"/>
          <w:bCs/>
          <w:color w:val="auto"/>
          <w:sz w:val="24"/>
          <w:szCs w:val="24"/>
        </w:rPr>
        <w:t>Once the government decides to push for FTA, it will collect opinions from related ministries in each field, including goods, investment, services and intellectual property rights, with the Ministry of Trade, Industry and Energy at the center to come up with countermeasures such as selecting the priority required by the other country. Although the weight of cultural services such as games has been emphasized recently, there is no economic impact assessment model for exporting cultural services, so it tends to lag behind that of commodities such as rice market protection and automobile tariff reduction.</w:t>
      </w:r>
    </w:p>
    <w:p w:rsidR="008F5E2A" w:rsidRPr="00F82FC9" w:rsidRDefault="008F5E2A" w:rsidP="008F5E2A">
      <w:pPr>
        <w:pStyle w:val="a3"/>
        <w:spacing w:line="480" w:lineRule="auto"/>
        <w:rPr>
          <w:rFonts w:ascii="Times New Roman" w:eastAsia="함초롬바탕" w:hAnsi="Times New Roman" w:cs="Times New Roman"/>
          <w:bCs/>
          <w:color w:val="auto"/>
          <w:sz w:val="24"/>
          <w:szCs w:val="24"/>
        </w:rPr>
      </w:pPr>
    </w:p>
    <w:p w:rsidR="00FD6D7D" w:rsidRPr="00F82FC9" w:rsidRDefault="00FD6D7D" w:rsidP="008F5E2A">
      <w:pPr>
        <w:pStyle w:val="a3"/>
        <w:numPr>
          <w:ilvl w:val="0"/>
          <w:numId w:val="3"/>
        </w:numPr>
        <w:spacing w:line="480" w:lineRule="auto"/>
        <w:rPr>
          <w:rFonts w:ascii="Times New Roman" w:eastAsia="함초롬바탕" w:hAnsi="Times New Roman" w:cs="Times New Roman"/>
          <w:b/>
          <w:bCs/>
          <w:color w:val="auto"/>
          <w:sz w:val="24"/>
          <w:szCs w:val="24"/>
        </w:rPr>
      </w:pPr>
      <w:r w:rsidRPr="00F82FC9">
        <w:rPr>
          <w:rFonts w:ascii="Times New Roman" w:eastAsia="함초롬바탕" w:hAnsi="Times New Roman" w:cs="Times New Roman" w:hint="eastAsia"/>
          <w:b/>
          <w:bCs/>
          <w:color w:val="auto"/>
          <w:sz w:val="24"/>
          <w:szCs w:val="24"/>
        </w:rPr>
        <w:t>Lack of market analysis capab</w:t>
      </w:r>
      <w:r w:rsidR="001F2F7F" w:rsidRPr="00F82FC9">
        <w:rPr>
          <w:rFonts w:ascii="Times New Roman" w:eastAsia="함초롬바탕" w:hAnsi="Times New Roman" w:cs="Times New Roman" w:hint="eastAsia"/>
          <w:b/>
          <w:bCs/>
          <w:color w:val="auto"/>
          <w:sz w:val="24"/>
          <w:szCs w:val="24"/>
        </w:rPr>
        <w:t>ility for negotiating countries</w:t>
      </w:r>
    </w:p>
    <w:p w:rsidR="00FD6D7D" w:rsidRPr="00F82FC9" w:rsidRDefault="00FD6D7D" w:rsidP="002300A6">
      <w:pPr>
        <w:pStyle w:val="a3"/>
        <w:spacing w:line="480" w:lineRule="auto"/>
        <w:ind w:firstLineChars="49" w:firstLine="114"/>
        <w:rPr>
          <w:rFonts w:ascii="Times New Roman" w:eastAsia="함초롬바탕" w:hAnsi="Times New Roman" w:cs="Times New Roman"/>
          <w:bCs/>
          <w:color w:val="auto"/>
          <w:sz w:val="24"/>
          <w:szCs w:val="24"/>
        </w:rPr>
      </w:pPr>
      <w:r w:rsidRPr="00F82FC9">
        <w:rPr>
          <w:rFonts w:ascii="Times New Roman" w:eastAsia="함초롬바탕" w:hAnsi="Times New Roman" w:cs="Times New Roman" w:hint="eastAsia"/>
          <w:bCs/>
          <w:color w:val="auto"/>
          <w:sz w:val="24"/>
          <w:szCs w:val="24"/>
        </w:rPr>
        <w:t xml:space="preserve">The Ministry of Culture, Sports and Tourism will prepare a strategy to respond to the FTA by collecting opinions from research services and industry experts. Research services tend to be focused on externally published data analysis, and collecting opinions from industries is sometimes difficult to assess objectively. </w:t>
      </w:r>
    </w:p>
    <w:p w:rsidR="00FD6D7D" w:rsidRPr="00F82FC9" w:rsidRDefault="00FD6D7D" w:rsidP="002300A6">
      <w:pPr>
        <w:pStyle w:val="a3"/>
        <w:spacing w:line="480" w:lineRule="auto"/>
        <w:ind w:firstLineChars="49" w:firstLine="114"/>
        <w:rPr>
          <w:rFonts w:ascii="Times New Roman" w:eastAsia="함초롬바탕" w:hAnsi="Times New Roman" w:cs="Times New Roman"/>
          <w:bCs/>
          <w:color w:val="auto"/>
          <w:sz w:val="24"/>
          <w:szCs w:val="24"/>
        </w:rPr>
      </w:pPr>
    </w:p>
    <w:p w:rsidR="00FD6D7D" w:rsidRPr="00F82FC9" w:rsidRDefault="00FD6D7D" w:rsidP="008F5E2A">
      <w:pPr>
        <w:pStyle w:val="a3"/>
        <w:numPr>
          <w:ilvl w:val="0"/>
          <w:numId w:val="3"/>
        </w:numPr>
        <w:spacing w:line="480" w:lineRule="auto"/>
        <w:rPr>
          <w:rFonts w:ascii="Times New Roman" w:eastAsia="함초롬바탕" w:hAnsi="Times New Roman" w:cs="Times New Roman"/>
          <w:b/>
          <w:bCs/>
          <w:color w:val="auto"/>
          <w:sz w:val="24"/>
          <w:szCs w:val="24"/>
        </w:rPr>
      </w:pPr>
      <w:r w:rsidRPr="00F82FC9">
        <w:rPr>
          <w:rFonts w:ascii="Times New Roman" w:eastAsia="함초롬바탕" w:hAnsi="Times New Roman" w:cs="Times New Roman" w:hint="eastAsia"/>
          <w:b/>
          <w:bCs/>
          <w:color w:val="auto"/>
          <w:sz w:val="24"/>
          <w:szCs w:val="24"/>
        </w:rPr>
        <w:t>Unfinished government-related agencies-Unified Trade Co</w:t>
      </w:r>
      <w:r w:rsidR="006E6DA7" w:rsidRPr="00F82FC9">
        <w:rPr>
          <w:rFonts w:ascii="Times New Roman" w:eastAsia="함초롬바탕" w:hAnsi="Times New Roman" w:cs="Times New Roman" w:hint="eastAsia"/>
          <w:b/>
          <w:bCs/>
          <w:color w:val="auto"/>
          <w:sz w:val="24"/>
          <w:szCs w:val="24"/>
        </w:rPr>
        <w:t>operation System among Industry</w:t>
      </w:r>
    </w:p>
    <w:p w:rsidR="00FD6D7D" w:rsidRPr="00F82FC9" w:rsidRDefault="00FD6D7D" w:rsidP="008F5E2A">
      <w:pPr>
        <w:pStyle w:val="a3"/>
        <w:spacing w:line="480" w:lineRule="auto"/>
        <w:ind w:firstLine="474"/>
        <w:rPr>
          <w:rFonts w:ascii="Times New Roman" w:eastAsia="함초롬바탕" w:hAnsi="Times New Roman" w:cs="Times New Roman"/>
          <w:bCs/>
          <w:color w:val="auto"/>
          <w:sz w:val="24"/>
          <w:szCs w:val="24"/>
        </w:rPr>
      </w:pPr>
      <w:r w:rsidRPr="00F82FC9">
        <w:rPr>
          <w:rFonts w:ascii="Times New Roman" w:eastAsia="함초롬바탕" w:hAnsi="Times New Roman" w:cs="Times New Roman" w:hint="eastAsia"/>
          <w:bCs/>
          <w:color w:val="auto"/>
          <w:sz w:val="24"/>
          <w:szCs w:val="24"/>
        </w:rPr>
        <w:t>The Culture, Sports and Tourism Ministry is sharing the trade status with the industry through the operation of the Council on Culture</w:t>
      </w:r>
      <w:r w:rsidR="006E6DA7" w:rsidRPr="00F82FC9">
        <w:rPr>
          <w:rFonts w:ascii="Times New Roman" w:eastAsia="함초롬바탕" w:hAnsi="Times New Roman" w:cs="Times New Roman" w:hint="eastAsia"/>
          <w:bCs/>
          <w:color w:val="auto"/>
          <w:sz w:val="24"/>
          <w:szCs w:val="24"/>
        </w:rPr>
        <w:t>-Trade</w:t>
      </w:r>
      <w:r w:rsidRPr="00F82FC9">
        <w:rPr>
          <w:rFonts w:ascii="Times New Roman" w:eastAsia="함초롬바탕" w:hAnsi="Times New Roman" w:cs="Times New Roman" w:hint="eastAsia"/>
          <w:bCs/>
          <w:color w:val="auto"/>
          <w:sz w:val="24"/>
          <w:szCs w:val="24"/>
        </w:rPr>
        <w:t xml:space="preserve">, and preparing a negotiation strategy </w:t>
      </w:r>
      <w:r w:rsidRPr="00F82FC9">
        <w:rPr>
          <w:rFonts w:ascii="Times New Roman" w:eastAsia="함초롬바탕" w:hAnsi="Times New Roman" w:cs="Times New Roman" w:hint="eastAsia"/>
          <w:bCs/>
          <w:color w:val="auto"/>
          <w:sz w:val="24"/>
          <w:szCs w:val="24"/>
        </w:rPr>
        <w:lastRenderedPageBreak/>
        <w:t>by identifying difficulties in the industry. However, it is difficult to grasp the status of the industry as a whole as a meeting organized by the copyright bureau in charge of copyright business and to obtain experts, and questions are raised about the responsibilities and continuity of the association.</w:t>
      </w:r>
    </w:p>
    <w:p w:rsidR="00FD6D7D" w:rsidRPr="00F82FC9" w:rsidRDefault="00FD6D7D" w:rsidP="002300A6">
      <w:pPr>
        <w:pStyle w:val="a3"/>
        <w:spacing w:line="480" w:lineRule="auto"/>
        <w:ind w:firstLineChars="49" w:firstLine="114"/>
        <w:rPr>
          <w:rFonts w:ascii="Times New Roman" w:eastAsia="함초롬바탕" w:hAnsi="Times New Roman" w:cs="Times New Roman"/>
          <w:bCs/>
          <w:color w:val="auto"/>
          <w:sz w:val="24"/>
          <w:szCs w:val="24"/>
        </w:rPr>
      </w:pPr>
    </w:p>
    <w:p w:rsidR="00FD6D7D" w:rsidRPr="00F82FC9" w:rsidRDefault="00F15A2E" w:rsidP="002300A6">
      <w:pPr>
        <w:pStyle w:val="a3"/>
        <w:spacing w:line="480" w:lineRule="auto"/>
        <w:ind w:firstLineChars="49" w:firstLine="114"/>
        <w:rPr>
          <w:rFonts w:ascii="Times New Roman" w:eastAsia="함초롬바탕" w:hAnsi="Times New Roman" w:cs="Times New Roman"/>
          <w:b/>
          <w:bCs/>
          <w:color w:val="auto"/>
          <w:sz w:val="24"/>
          <w:szCs w:val="24"/>
        </w:rPr>
      </w:pPr>
      <w:r w:rsidRPr="00F82FC9">
        <w:rPr>
          <w:rFonts w:ascii="Times New Roman" w:eastAsia="함초롬바탕" w:hAnsi="Times New Roman" w:cs="Times New Roman" w:hint="eastAsia"/>
          <w:b/>
          <w:bCs/>
          <w:color w:val="auto"/>
          <w:sz w:val="24"/>
          <w:szCs w:val="24"/>
        </w:rPr>
        <w:t>4-3.</w:t>
      </w:r>
      <w:r w:rsidRPr="00F82FC9">
        <w:rPr>
          <w:rFonts w:ascii="Times New Roman" w:eastAsia="함초롬바탕" w:hAnsi="Times New Roman" w:cs="Times New Roman"/>
          <w:b/>
          <w:bCs/>
          <w:color w:val="auto"/>
          <w:sz w:val="24"/>
          <w:szCs w:val="24"/>
        </w:rPr>
        <w:t xml:space="preserve"> </w:t>
      </w:r>
      <w:r w:rsidR="0095280C" w:rsidRPr="00F82FC9">
        <w:rPr>
          <w:rFonts w:ascii="Times New Roman" w:eastAsia="함초롬바탕" w:hAnsi="Times New Roman" w:cs="Times New Roman" w:hint="eastAsia"/>
          <w:b/>
          <w:bCs/>
          <w:color w:val="auto"/>
          <w:sz w:val="24"/>
          <w:szCs w:val="24"/>
        </w:rPr>
        <w:t>D</w:t>
      </w:r>
      <w:r w:rsidR="0095280C" w:rsidRPr="00F82FC9">
        <w:rPr>
          <w:rFonts w:ascii="Times New Roman" w:eastAsia="함초롬바탕" w:hAnsi="Times New Roman" w:cs="Times New Roman"/>
          <w:b/>
          <w:bCs/>
          <w:color w:val="auto"/>
          <w:sz w:val="24"/>
          <w:szCs w:val="24"/>
        </w:rPr>
        <w:t>irection of improvement</w:t>
      </w:r>
    </w:p>
    <w:p w:rsidR="00FD6D7D" w:rsidRPr="00F82FC9" w:rsidRDefault="00FD6D7D" w:rsidP="002E54AC">
      <w:pPr>
        <w:pStyle w:val="a3"/>
        <w:numPr>
          <w:ilvl w:val="0"/>
          <w:numId w:val="4"/>
        </w:numPr>
        <w:spacing w:line="480" w:lineRule="auto"/>
        <w:rPr>
          <w:rFonts w:ascii="Times New Roman" w:eastAsia="함초롬바탕" w:hAnsi="Times New Roman" w:cs="Times New Roman"/>
          <w:b/>
          <w:bCs/>
          <w:color w:val="auto"/>
          <w:sz w:val="24"/>
          <w:szCs w:val="24"/>
        </w:rPr>
      </w:pPr>
      <w:r w:rsidRPr="00F82FC9">
        <w:rPr>
          <w:rFonts w:ascii="Times New Roman" w:eastAsia="함초롬바탕" w:hAnsi="Times New Roman" w:cs="Times New Roman" w:hint="eastAsia"/>
          <w:b/>
          <w:bCs/>
          <w:color w:val="auto"/>
          <w:sz w:val="24"/>
          <w:szCs w:val="24"/>
        </w:rPr>
        <w:t>Objective Evaluation of Contribution of Content to the Economy through the Development of Influence Evaluation Model for Cultural Service</w:t>
      </w:r>
    </w:p>
    <w:p w:rsidR="00FD6D7D" w:rsidRPr="00F82FC9" w:rsidRDefault="00FD6D7D" w:rsidP="00FE1BCC">
      <w:pPr>
        <w:pStyle w:val="a3"/>
        <w:spacing w:line="480" w:lineRule="auto"/>
        <w:ind w:firstLine="760"/>
        <w:rPr>
          <w:rFonts w:ascii="Times New Roman" w:eastAsia="함초롬바탕" w:hAnsi="Times New Roman" w:cs="Times New Roman"/>
          <w:bCs/>
          <w:color w:val="auto"/>
          <w:sz w:val="24"/>
          <w:szCs w:val="24"/>
        </w:rPr>
      </w:pPr>
      <w:r w:rsidRPr="00F82FC9">
        <w:rPr>
          <w:rFonts w:ascii="Times New Roman" w:eastAsia="함초롬바탕" w:hAnsi="Times New Roman" w:cs="Times New Roman" w:hint="eastAsia"/>
          <w:bCs/>
          <w:color w:val="auto"/>
          <w:sz w:val="24"/>
          <w:szCs w:val="24"/>
        </w:rPr>
        <w:t>Unlike products, the cultural service sector is intangible and it is difficult to mathematically infer the economic effects of the opening of markets in the other country and the associated effects on industrial goods and other service industries. However, in order to maximize the effects of the FTA through comparative forms with goods and to strategically improve the content sector, the government needs to develop a culture service impact assessment model that is linked to market analysis functions. Currently, an impact assessment is carried out in each content sector after concluding an FTA as necessary, but it is necessary to calculate the economic effects on exports, employment, and other industries as well as the contents sector before and after the FTA negotiations.</w:t>
      </w:r>
    </w:p>
    <w:p w:rsidR="00FD6D7D" w:rsidRPr="00F82FC9" w:rsidRDefault="00FD6D7D" w:rsidP="002300A6">
      <w:pPr>
        <w:pStyle w:val="a3"/>
        <w:spacing w:line="480" w:lineRule="auto"/>
        <w:ind w:firstLineChars="49" w:firstLine="114"/>
        <w:rPr>
          <w:rFonts w:ascii="Times New Roman" w:eastAsia="함초롬바탕" w:hAnsi="Times New Roman" w:cs="Times New Roman"/>
          <w:bCs/>
          <w:color w:val="auto"/>
          <w:sz w:val="24"/>
          <w:szCs w:val="24"/>
        </w:rPr>
      </w:pPr>
    </w:p>
    <w:p w:rsidR="00FD6D7D" w:rsidRPr="00F82FC9" w:rsidRDefault="00FD6D7D" w:rsidP="00AB288E">
      <w:pPr>
        <w:pStyle w:val="a3"/>
        <w:numPr>
          <w:ilvl w:val="0"/>
          <w:numId w:val="4"/>
        </w:numPr>
        <w:spacing w:line="480" w:lineRule="auto"/>
        <w:rPr>
          <w:rFonts w:ascii="Times New Roman" w:eastAsia="함초롬바탕" w:hAnsi="Times New Roman" w:cs="Times New Roman"/>
          <w:b/>
          <w:bCs/>
          <w:color w:val="auto"/>
          <w:sz w:val="24"/>
          <w:szCs w:val="24"/>
        </w:rPr>
      </w:pPr>
      <w:r w:rsidRPr="00F82FC9">
        <w:rPr>
          <w:rFonts w:ascii="Times New Roman" w:eastAsia="함초롬바탕" w:hAnsi="Times New Roman" w:cs="Times New Roman" w:hint="eastAsia"/>
          <w:b/>
          <w:bCs/>
          <w:color w:val="auto"/>
          <w:sz w:val="24"/>
          <w:szCs w:val="24"/>
        </w:rPr>
        <w:t>Gain comprehensive objective content market data through enhanced market analysis capabilities</w:t>
      </w:r>
    </w:p>
    <w:p w:rsidR="00FD6D7D" w:rsidRPr="00F82FC9" w:rsidRDefault="00FD6D7D" w:rsidP="004F0F59">
      <w:pPr>
        <w:pStyle w:val="a3"/>
        <w:spacing w:line="480" w:lineRule="auto"/>
        <w:ind w:firstLine="800"/>
        <w:rPr>
          <w:rFonts w:ascii="Times New Roman" w:eastAsia="함초롬바탕" w:hAnsi="Times New Roman" w:cs="Times New Roman"/>
          <w:bCs/>
          <w:color w:val="auto"/>
          <w:sz w:val="24"/>
          <w:szCs w:val="24"/>
        </w:rPr>
      </w:pPr>
      <w:r w:rsidRPr="00F82FC9">
        <w:rPr>
          <w:rFonts w:ascii="Times New Roman" w:eastAsia="함초롬바탕" w:hAnsi="Times New Roman" w:cs="Times New Roman" w:hint="eastAsia"/>
          <w:bCs/>
          <w:color w:val="auto"/>
          <w:sz w:val="24"/>
          <w:szCs w:val="24"/>
        </w:rPr>
        <w:t xml:space="preserve">Based on collecting opinions on research services, it is necessary to strengthen market analysis functions that can link the FTA partners' cultural backgrounds, </w:t>
      </w:r>
      <w:r w:rsidR="007229D7" w:rsidRPr="00F82FC9">
        <w:rPr>
          <w:rFonts w:ascii="Times New Roman" w:eastAsia="함초롬바탕" w:hAnsi="Times New Roman" w:cs="Times New Roman"/>
          <w:bCs/>
          <w:color w:val="auto"/>
          <w:sz w:val="24"/>
          <w:szCs w:val="24"/>
        </w:rPr>
        <w:t>regulatory and economic analysis</w:t>
      </w:r>
      <w:r w:rsidRPr="00F82FC9">
        <w:rPr>
          <w:rFonts w:ascii="Times New Roman" w:eastAsia="함초롬바탕" w:hAnsi="Times New Roman" w:cs="Times New Roman" w:hint="eastAsia"/>
          <w:bCs/>
          <w:color w:val="auto"/>
          <w:sz w:val="24"/>
          <w:szCs w:val="24"/>
        </w:rPr>
        <w:t xml:space="preserve">, </w:t>
      </w:r>
      <w:proofErr w:type="gramStart"/>
      <w:r w:rsidRPr="00F82FC9">
        <w:rPr>
          <w:rFonts w:ascii="Times New Roman" w:eastAsia="함초롬바탕" w:hAnsi="Times New Roman" w:cs="Times New Roman" w:hint="eastAsia"/>
          <w:bCs/>
          <w:color w:val="auto"/>
          <w:sz w:val="24"/>
          <w:szCs w:val="24"/>
        </w:rPr>
        <w:t>level</w:t>
      </w:r>
      <w:proofErr w:type="gramEnd"/>
      <w:r w:rsidRPr="00F82FC9">
        <w:rPr>
          <w:rFonts w:ascii="Times New Roman" w:eastAsia="함초롬바탕" w:hAnsi="Times New Roman" w:cs="Times New Roman" w:hint="eastAsia"/>
          <w:bCs/>
          <w:color w:val="auto"/>
          <w:sz w:val="24"/>
          <w:szCs w:val="24"/>
        </w:rPr>
        <w:t xml:space="preserve"> of cooperation in the private sector, and business model after </w:t>
      </w:r>
      <w:r w:rsidRPr="00F82FC9">
        <w:rPr>
          <w:rFonts w:ascii="Times New Roman" w:eastAsia="함초롬바탕" w:hAnsi="Times New Roman" w:cs="Times New Roman" w:hint="eastAsia"/>
          <w:bCs/>
          <w:color w:val="auto"/>
          <w:sz w:val="24"/>
          <w:szCs w:val="24"/>
        </w:rPr>
        <w:lastRenderedPageBreak/>
        <w:t>concluding the FTA. In particular, China, Japan, and Southeast Asia account for 70 percent of Korea's content exports, which requires continuous follow-up management even after the FTA is concluded. In addition, the Eurasia and South America regions also need to analyze the status of the Korean Wave and its sustainability.</w:t>
      </w:r>
    </w:p>
    <w:p w:rsidR="00FD6D7D" w:rsidRPr="00F82FC9" w:rsidRDefault="00FD6D7D" w:rsidP="002300A6">
      <w:pPr>
        <w:pStyle w:val="a3"/>
        <w:spacing w:line="480" w:lineRule="auto"/>
        <w:ind w:firstLineChars="49" w:firstLine="114"/>
        <w:rPr>
          <w:rFonts w:ascii="Times New Roman" w:eastAsia="함초롬바탕" w:hAnsi="Times New Roman" w:cs="Times New Roman"/>
          <w:bCs/>
          <w:color w:val="auto"/>
          <w:sz w:val="24"/>
          <w:szCs w:val="24"/>
        </w:rPr>
      </w:pPr>
    </w:p>
    <w:p w:rsidR="00FD6D7D" w:rsidRPr="00F82FC9" w:rsidRDefault="00FD6D7D" w:rsidP="00C136E6">
      <w:pPr>
        <w:pStyle w:val="a3"/>
        <w:numPr>
          <w:ilvl w:val="0"/>
          <w:numId w:val="4"/>
        </w:numPr>
        <w:spacing w:line="480" w:lineRule="auto"/>
        <w:rPr>
          <w:rFonts w:ascii="Times New Roman" w:eastAsia="함초롬바탕" w:hAnsi="Times New Roman" w:cs="Times New Roman"/>
          <w:b/>
          <w:bCs/>
          <w:color w:val="auto"/>
          <w:sz w:val="24"/>
          <w:szCs w:val="24"/>
        </w:rPr>
      </w:pPr>
      <w:r w:rsidRPr="00F82FC9">
        <w:rPr>
          <w:rFonts w:ascii="Times New Roman" w:eastAsia="함초롬바탕" w:hAnsi="Times New Roman" w:cs="Times New Roman" w:hint="eastAsia"/>
          <w:b/>
          <w:bCs/>
          <w:color w:val="auto"/>
          <w:sz w:val="24"/>
          <w:szCs w:val="24"/>
        </w:rPr>
        <w:t xml:space="preserve">Support the </w:t>
      </w:r>
      <w:r w:rsidR="008B41F8" w:rsidRPr="00F82FC9">
        <w:rPr>
          <w:rFonts w:ascii="Times New Roman" w:eastAsia="함초롬바탕" w:hAnsi="Times New Roman" w:cs="Times New Roman"/>
          <w:b/>
          <w:bCs/>
          <w:color w:val="auto"/>
          <w:sz w:val="24"/>
          <w:szCs w:val="24"/>
        </w:rPr>
        <w:t>content</w:t>
      </w:r>
      <w:r w:rsidR="008B41F8" w:rsidRPr="00F82FC9">
        <w:rPr>
          <w:rFonts w:ascii="Times New Roman" w:eastAsia="함초롬바탕" w:hAnsi="Times New Roman" w:cs="Times New Roman" w:hint="eastAsia"/>
          <w:b/>
          <w:bCs/>
          <w:color w:val="auto"/>
          <w:sz w:val="24"/>
          <w:szCs w:val="24"/>
        </w:rPr>
        <w:t xml:space="preserve"> </w:t>
      </w:r>
      <w:r w:rsidRPr="00F82FC9">
        <w:rPr>
          <w:rFonts w:ascii="Times New Roman" w:eastAsia="함초롬바탕" w:hAnsi="Times New Roman" w:cs="Times New Roman" w:hint="eastAsia"/>
          <w:b/>
          <w:bCs/>
          <w:color w:val="auto"/>
          <w:sz w:val="24"/>
          <w:szCs w:val="24"/>
        </w:rPr>
        <w:t>industry's overseas expansion strategy through regional and sector-specific network expansion</w:t>
      </w:r>
    </w:p>
    <w:p w:rsidR="00FD6D7D" w:rsidRPr="00F82FC9" w:rsidRDefault="00FD6D7D" w:rsidP="002C18D5">
      <w:pPr>
        <w:spacing w:line="480" w:lineRule="auto"/>
        <w:ind w:firstLine="800"/>
        <w:rPr>
          <w:rFonts w:ascii="Times New Roman" w:eastAsia="함초롬바탕" w:hAnsi="Times New Roman" w:cs="Times New Roman"/>
          <w:bCs/>
          <w:kern w:val="0"/>
          <w:sz w:val="24"/>
          <w:szCs w:val="24"/>
        </w:rPr>
      </w:pPr>
      <w:r w:rsidRPr="00F82FC9">
        <w:rPr>
          <w:rFonts w:ascii="Times New Roman" w:eastAsia="함초롬바탕" w:hAnsi="Times New Roman" w:cs="Times New Roman" w:hint="eastAsia"/>
          <w:bCs/>
          <w:sz w:val="24"/>
          <w:szCs w:val="24"/>
        </w:rPr>
        <w:t xml:space="preserve">Since the bilateral and multilateral FTA negotiations that are conducted concurrently have </w:t>
      </w:r>
      <w:r w:rsidRPr="00F82FC9">
        <w:rPr>
          <w:rFonts w:ascii="Times New Roman" w:eastAsia="함초롬바탕" w:hAnsi="Times New Roman" w:cs="Times New Roman" w:hint="eastAsia"/>
          <w:bCs/>
          <w:kern w:val="0"/>
          <w:sz w:val="24"/>
          <w:szCs w:val="24"/>
        </w:rPr>
        <w:t>different effects (market opening levels) for each FTA channel, it is necessary to provide accurate trade status information so that the industry can differentiate its entry strategy by region. On the contrary, from the industry it is necessary to collect comprehensive information on the issues that are subject to trade negotiations, such as the possibility of establishing a corporation, the remittance and visa issuance procedures, as well as the core cultural regulations of the region</w:t>
      </w:r>
      <w:r w:rsidR="00E42664" w:rsidRPr="00F82FC9">
        <w:rPr>
          <w:rFonts w:ascii="Times New Roman" w:eastAsia="함초롬바탕" w:hAnsi="Times New Roman" w:cs="Times New Roman" w:hint="eastAsia"/>
          <w:bCs/>
          <w:kern w:val="0"/>
          <w:sz w:val="24"/>
          <w:szCs w:val="24"/>
        </w:rPr>
        <w:t>.</w:t>
      </w:r>
      <w:r w:rsidR="003C1F80" w:rsidRPr="00F82FC9">
        <w:rPr>
          <w:rFonts w:ascii="Times New Roman" w:eastAsia="함초롬바탕" w:hAnsi="Times New Roman" w:cs="Times New Roman"/>
          <w:bCs/>
          <w:kern w:val="0"/>
          <w:sz w:val="24"/>
          <w:szCs w:val="24"/>
        </w:rPr>
        <w:t xml:space="preserve"> And it should reflect that in its negotiating strategy</w:t>
      </w:r>
      <w:r w:rsidR="003C1F80" w:rsidRPr="00F82FC9">
        <w:rPr>
          <w:rFonts w:ascii="Times New Roman" w:eastAsia="함초롬바탕" w:hAnsi="Times New Roman" w:cs="Times New Roman" w:hint="eastAsia"/>
          <w:bCs/>
          <w:kern w:val="0"/>
          <w:sz w:val="24"/>
          <w:szCs w:val="24"/>
        </w:rPr>
        <w:t>.</w:t>
      </w:r>
      <w:r w:rsidR="001772CD" w:rsidRPr="00F82FC9">
        <w:rPr>
          <w:rFonts w:ascii="Times New Roman" w:eastAsia="함초롬바탕" w:hAnsi="Times New Roman" w:cs="Times New Roman" w:hint="eastAsia"/>
          <w:bCs/>
          <w:kern w:val="0"/>
          <w:sz w:val="24"/>
          <w:szCs w:val="24"/>
        </w:rPr>
        <w:t xml:space="preserve"> </w:t>
      </w:r>
      <w:r w:rsidRPr="00F82FC9">
        <w:rPr>
          <w:rFonts w:ascii="Times New Roman" w:eastAsia="함초롬바탕" w:hAnsi="Times New Roman" w:cs="Times New Roman" w:hint="eastAsia"/>
          <w:bCs/>
          <w:sz w:val="24"/>
          <w:szCs w:val="24"/>
        </w:rPr>
        <w:t>It is necessary to expand the number of experts in contents, regional experts on FTA channels, trade norms and market analysis, and expand and operate cultural and trade councils currently in operation to regular consultative bodies.</w:t>
      </w:r>
    </w:p>
    <w:p w:rsidR="00FD6D7D" w:rsidRPr="00F82FC9" w:rsidRDefault="00FD6D7D" w:rsidP="002300A6">
      <w:pPr>
        <w:pStyle w:val="a3"/>
        <w:spacing w:line="480" w:lineRule="auto"/>
        <w:ind w:firstLineChars="49" w:firstLine="114"/>
        <w:rPr>
          <w:rFonts w:ascii="Times New Roman" w:eastAsia="함초롬바탕" w:hAnsi="Times New Roman" w:cs="Times New Roman"/>
          <w:bCs/>
          <w:color w:val="auto"/>
          <w:sz w:val="24"/>
          <w:szCs w:val="24"/>
        </w:rPr>
      </w:pPr>
    </w:p>
    <w:p w:rsidR="00FD6D7D" w:rsidRPr="00F82FC9" w:rsidRDefault="00FD6D7D" w:rsidP="005D24ED">
      <w:pPr>
        <w:pStyle w:val="a3"/>
        <w:numPr>
          <w:ilvl w:val="0"/>
          <w:numId w:val="4"/>
        </w:numPr>
        <w:spacing w:line="480" w:lineRule="auto"/>
        <w:rPr>
          <w:rFonts w:ascii="Times New Roman" w:eastAsia="함초롬바탕" w:hAnsi="Times New Roman" w:cs="Times New Roman"/>
          <w:b/>
          <w:bCs/>
          <w:color w:val="auto"/>
          <w:sz w:val="24"/>
          <w:szCs w:val="24"/>
        </w:rPr>
      </w:pPr>
      <w:r w:rsidRPr="00F82FC9">
        <w:rPr>
          <w:rFonts w:ascii="Times New Roman" w:eastAsia="함초롬바탕" w:hAnsi="Times New Roman" w:cs="Times New Roman" w:hint="eastAsia"/>
          <w:b/>
          <w:bCs/>
          <w:color w:val="auto"/>
          <w:sz w:val="24"/>
          <w:szCs w:val="24"/>
        </w:rPr>
        <w:t>Enhancing the effectiveness of the overseas advancement policy by strengthening the cooperative system among departments</w:t>
      </w:r>
    </w:p>
    <w:p w:rsidR="00FD6D7D" w:rsidRPr="00F82FC9" w:rsidRDefault="00FD6D7D" w:rsidP="005D24ED">
      <w:pPr>
        <w:pStyle w:val="a3"/>
        <w:spacing w:line="480" w:lineRule="auto"/>
        <w:ind w:firstLine="800"/>
        <w:rPr>
          <w:rFonts w:ascii="Times New Roman" w:eastAsia="함초롬바탕" w:hAnsi="Times New Roman" w:cs="Times New Roman"/>
          <w:bCs/>
          <w:color w:val="auto"/>
          <w:sz w:val="24"/>
          <w:szCs w:val="24"/>
        </w:rPr>
      </w:pPr>
      <w:r w:rsidRPr="00F82FC9">
        <w:rPr>
          <w:rFonts w:ascii="Times New Roman" w:eastAsia="함초롬바탕" w:hAnsi="Times New Roman" w:cs="Times New Roman" w:hint="eastAsia"/>
          <w:bCs/>
          <w:color w:val="auto"/>
          <w:sz w:val="24"/>
          <w:szCs w:val="24"/>
        </w:rPr>
        <w:t xml:space="preserve">Although cultural service sector needs to be linked to market analysis with the department concerned, industry status, strategy, etc., the department in charge has a high proportion of the department's unique work, such as content production, delivery, and </w:t>
      </w:r>
      <w:r w:rsidRPr="00F82FC9">
        <w:rPr>
          <w:rFonts w:ascii="Times New Roman" w:eastAsia="함초롬바탕" w:hAnsi="Times New Roman" w:cs="Times New Roman" w:hint="eastAsia"/>
          <w:bCs/>
          <w:color w:val="auto"/>
          <w:sz w:val="24"/>
          <w:szCs w:val="24"/>
        </w:rPr>
        <w:lastRenderedPageBreak/>
        <w:t xml:space="preserve">promotion support. </w:t>
      </w:r>
    </w:p>
    <w:p w:rsidR="00FD6D7D" w:rsidRPr="00F82FC9" w:rsidRDefault="00FD6D7D" w:rsidP="00B27E7D">
      <w:pPr>
        <w:pStyle w:val="a3"/>
        <w:spacing w:line="480" w:lineRule="auto"/>
        <w:ind w:firstLine="800"/>
        <w:rPr>
          <w:rFonts w:ascii="Times New Roman" w:eastAsia="함초롬바탕" w:hAnsi="Times New Roman" w:cs="Times New Roman"/>
          <w:bCs/>
          <w:color w:val="auto"/>
          <w:sz w:val="24"/>
          <w:szCs w:val="24"/>
        </w:rPr>
      </w:pPr>
      <w:r w:rsidRPr="00F82FC9">
        <w:rPr>
          <w:rFonts w:ascii="Times New Roman" w:eastAsia="함초롬바탕" w:hAnsi="Times New Roman" w:cs="Times New Roman" w:hint="eastAsia"/>
          <w:bCs/>
          <w:color w:val="auto"/>
          <w:sz w:val="24"/>
          <w:szCs w:val="24"/>
        </w:rPr>
        <w:t>In particular, the overseas expansion of cultural services such as contents, tourism and other cultural services cannot be stabilized without opening the market through FTA, so it is necessary to enhance the effectiveness of the overseas advancement policy by linking the unique tasks and trade affairs of the concerned departments.</w:t>
      </w:r>
    </w:p>
    <w:p w:rsidR="00627136" w:rsidRDefault="00627136">
      <w:pPr>
        <w:widowControl/>
        <w:wordWrap/>
        <w:autoSpaceDE/>
        <w:autoSpaceDN/>
      </w:pPr>
      <w:r>
        <w:br w:type="page"/>
      </w:r>
    </w:p>
    <w:p w:rsidR="009D5867" w:rsidRPr="007E70D1" w:rsidRDefault="00627136" w:rsidP="007E70D1">
      <w:pPr>
        <w:pStyle w:val="a3"/>
        <w:numPr>
          <w:ilvl w:val="0"/>
          <w:numId w:val="26"/>
        </w:numPr>
        <w:spacing w:line="480" w:lineRule="auto"/>
        <w:rPr>
          <w:rFonts w:ascii="Times New Roman" w:eastAsia="함초롬바탕" w:hAnsi="Times New Roman" w:cs="Times New Roman"/>
          <w:b/>
          <w:bCs/>
          <w:color w:val="auto"/>
          <w:sz w:val="28"/>
          <w:szCs w:val="28"/>
        </w:rPr>
      </w:pPr>
      <w:r w:rsidRPr="007E70D1">
        <w:rPr>
          <w:rFonts w:ascii="Times New Roman" w:eastAsia="함초롬바탕" w:hAnsi="Times New Roman" w:cs="Times New Roman" w:hint="eastAsia"/>
          <w:b/>
          <w:bCs/>
          <w:color w:val="auto"/>
          <w:sz w:val="28"/>
          <w:szCs w:val="28"/>
        </w:rPr>
        <w:lastRenderedPageBreak/>
        <w:t>References</w:t>
      </w:r>
    </w:p>
    <w:p w:rsidR="007E70D1" w:rsidRPr="007E70D1" w:rsidRDefault="007E70D1" w:rsidP="007E70D1">
      <w:pPr>
        <w:pStyle w:val="a3"/>
        <w:spacing w:line="480" w:lineRule="auto"/>
        <w:ind w:firstLineChars="98" w:firstLine="228"/>
        <w:rPr>
          <w:rFonts w:ascii="Times New Roman" w:eastAsia="함초롬바탕" w:hAnsi="Times New Roman" w:cs="Times New Roman"/>
          <w:bCs/>
          <w:color w:val="auto"/>
          <w:sz w:val="24"/>
          <w:szCs w:val="24"/>
        </w:rPr>
      </w:pPr>
      <w:proofErr w:type="spellStart"/>
      <w:r w:rsidRPr="007E70D1">
        <w:rPr>
          <w:rFonts w:ascii="Times New Roman" w:eastAsia="함초롬바탕" w:hAnsi="Times New Roman" w:cs="Times New Roman"/>
          <w:bCs/>
          <w:color w:val="auto"/>
          <w:sz w:val="24"/>
          <w:szCs w:val="24"/>
        </w:rPr>
        <w:t>Koh</w:t>
      </w:r>
      <w:proofErr w:type="spellEnd"/>
      <w:r w:rsidRPr="007E70D1">
        <w:rPr>
          <w:rFonts w:ascii="Times New Roman" w:eastAsia="함초롬바탕" w:hAnsi="Times New Roman" w:cs="Times New Roman"/>
          <w:bCs/>
          <w:color w:val="auto"/>
          <w:sz w:val="24"/>
          <w:szCs w:val="24"/>
        </w:rPr>
        <w:t xml:space="preserve"> Jung-min, </w:t>
      </w:r>
      <w:proofErr w:type="spellStart"/>
      <w:proofErr w:type="gramStart"/>
      <w:r w:rsidRPr="007E70D1">
        <w:rPr>
          <w:rFonts w:ascii="Times New Roman" w:eastAsia="함초롬바탕" w:hAnsi="Times New Roman" w:cs="Times New Roman"/>
          <w:bCs/>
          <w:color w:val="auto"/>
          <w:sz w:val="24"/>
          <w:szCs w:val="24"/>
        </w:rPr>
        <w:t>Ko</w:t>
      </w:r>
      <w:proofErr w:type="spellEnd"/>
      <w:proofErr w:type="gramEnd"/>
      <w:r w:rsidRPr="007E70D1">
        <w:rPr>
          <w:rFonts w:ascii="Times New Roman" w:eastAsia="함초롬바탕" w:hAnsi="Times New Roman" w:cs="Times New Roman"/>
          <w:bCs/>
          <w:color w:val="auto"/>
          <w:sz w:val="24"/>
          <w:szCs w:val="24"/>
        </w:rPr>
        <w:t xml:space="preserve"> Chang-man, Yang </w:t>
      </w:r>
      <w:proofErr w:type="spellStart"/>
      <w:r w:rsidRPr="007E70D1">
        <w:rPr>
          <w:rFonts w:ascii="Times New Roman" w:eastAsia="함초롬바탕" w:hAnsi="Times New Roman" w:cs="Times New Roman"/>
          <w:bCs/>
          <w:color w:val="auto"/>
          <w:sz w:val="24"/>
          <w:szCs w:val="24"/>
        </w:rPr>
        <w:t>Ji-hoon</w:t>
      </w:r>
      <w:proofErr w:type="spellEnd"/>
      <w:r w:rsidRPr="007E70D1">
        <w:rPr>
          <w:rFonts w:ascii="Times New Roman" w:eastAsia="함초롬바탕" w:hAnsi="Times New Roman" w:cs="Times New Roman"/>
          <w:bCs/>
          <w:color w:val="auto"/>
          <w:sz w:val="24"/>
          <w:szCs w:val="24"/>
        </w:rPr>
        <w:t xml:space="preserve">, Park </w:t>
      </w:r>
      <w:proofErr w:type="spellStart"/>
      <w:r w:rsidRPr="007E70D1">
        <w:rPr>
          <w:rFonts w:ascii="Times New Roman" w:eastAsia="함초롬바탕" w:hAnsi="Times New Roman" w:cs="Times New Roman"/>
          <w:bCs/>
          <w:color w:val="auto"/>
          <w:sz w:val="24"/>
          <w:szCs w:val="24"/>
        </w:rPr>
        <w:t>Ji-hye</w:t>
      </w:r>
      <w:proofErr w:type="spellEnd"/>
      <w:r w:rsidRPr="007E70D1">
        <w:rPr>
          <w:rFonts w:ascii="Times New Roman" w:eastAsia="함초롬바탕" w:hAnsi="Times New Roman" w:cs="Times New Roman"/>
          <w:bCs/>
          <w:color w:val="auto"/>
          <w:sz w:val="24"/>
          <w:szCs w:val="24"/>
        </w:rPr>
        <w:t>, “Study on the Economic Effects of the Story Industry”, Research Report, Korea Creative Content Agency, 2014</w:t>
      </w:r>
    </w:p>
    <w:p w:rsidR="007E70D1" w:rsidRPr="007E70D1" w:rsidRDefault="007E70D1" w:rsidP="007E70D1">
      <w:pPr>
        <w:pStyle w:val="a3"/>
        <w:spacing w:line="480" w:lineRule="auto"/>
        <w:ind w:firstLineChars="98" w:firstLine="228"/>
        <w:rPr>
          <w:rFonts w:ascii="Times New Roman" w:eastAsia="함초롬바탕" w:hAnsi="Times New Roman" w:cs="Times New Roman"/>
          <w:bCs/>
          <w:color w:val="auto"/>
          <w:sz w:val="24"/>
          <w:szCs w:val="24"/>
        </w:rPr>
      </w:pPr>
      <w:proofErr w:type="spellStart"/>
      <w:r w:rsidRPr="007E70D1">
        <w:rPr>
          <w:rFonts w:ascii="Times New Roman" w:eastAsia="함초롬바탕" w:hAnsi="Times New Roman" w:cs="Times New Roman"/>
          <w:bCs/>
          <w:color w:val="auto"/>
          <w:sz w:val="24"/>
          <w:szCs w:val="24"/>
        </w:rPr>
        <w:t>Seo</w:t>
      </w:r>
      <w:proofErr w:type="spellEnd"/>
      <w:r w:rsidRPr="007E70D1">
        <w:rPr>
          <w:rFonts w:ascii="Times New Roman" w:eastAsia="함초롬바탕" w:hAnsi="Times New Roman" w:cs="Times New Roman"/>
          <w:bCs/>
          <w:color w:val="auto"/>
          <w:sz w:val="24"/>
          <w:szCs w:val="24"/>
        </w:rPr>
        <w:t>, Dong-</w:t>
      </w:r>
      <w:proofErr w:type="spellStart"/>
      <w:r w:rsidRPr="007E70D1">
        <w:rPr>
          <w:rFonts w:ascii="Times New Roman" w:eastAsia="함초롬바탕" w:hAnsi="Times New Roman" w:cs="Times New Roman"/>
          <w:bCs/>
          <w:color w:val="auto"/>
          <w:sz w:val="24"/>
          <w:szCs w:val="24"/>
        </w:rPr>
        <w:t>hyuk</w:t>
      </w:r>
      <w:proofErr w:type="spellEnd"/>
      <w:r w:rsidRPr="007E70D1">
        <w:rPr>
          <w:rFonts w:ascii="Times New Roman" w:eastAsia="함초롬바탕" w:hAnsi="Times New Roman" w:cs="Times New Roman"/>
          <w:bCs/>
          <w:color w:val="auto"/>
          <w:sz w:val="24"/>
          <w:szCs w:val="24"/>
        </w:rPr>
        <w:t>, Hwang Won-</w:t>
      </w:r>
      <w:proofErr w:type="spellStart"/>
      <w:r w:rsidRPr="007E70D1">
        <w:rPr>
          <w:rFonts w:ascii="Times New Roman" w:eastAsia="함초롬바탕" w:hAnsi="Times New Roman" w:cs="Times New Roman"/>
          <w:bCs/>
          <w:color w:val="auto"/>
          <w:sz w:val="24"/>
          <w:szCs w:val="24"/>
        </w:rPr>
        <w:t>sik</w:t>
      </w:r>
      <w:proofErr w:type="spellEnd"/>
      <w:r w:rsidRPr="007E70D1">
        <w:rPr>
          <w:rFonts w:ascii="Times New Roman" w:eastAsia="함초롬바탕" w:hAnsi="Times New Roman" w:cs="Times New Roman"/>
          <w:bCs/>
          <w:color w:val="auto"/>
          <w:sz w:val="24"/>
          <w:szCs w:val="24"/>
        </w:rPr>
        <w:t>, Kim Sang-</w:t>
      </w:r>
      <w:proofErr w:type="spellStart"/>
      <w:r w:rsidRPr="007E70D1">
        <w:rPr>
          <w:rFonts w:ascii="Times New Roman" w:eastAsia="함초롬바탕" w:hAnsi="Times New Roman" w:cs="Times New Roman"/>
          <w:bCs/>
          <w:color w:val="auto"/>
          <w:sz w:val="24"/>
          <w:szCs w:val="24"/>
        </w:rPr>
        <w:t>hoon</w:t>
      </w:r>
      <w:proofErr w:type="spellEnd"/>
      <w:r w:rsidRPr="007E70D1">
        <w:rPr>
          <w:rFonts w:ascii="Times New Roman" w:eastAsia="함초롬바탕" w:hAnsi="Times New Roman" w:cs="Times New Roman"/>
          <w:bCs/>
          <w:color w:val="auto"/>
          <w:sz w:val="24"/>
          <w:szCs w:val="24"/>
        </w:rPr>
        <w:t xml:space="preserve">, Kim </w:t>
      </w:r>
      <w:proofErr w:type="spellStart"/>
      <w:r w:rsidRPr="007E70D1">
        <w:rPr>
          <w:rFonts w:ascii="Times New Roman" w:eastAsia="함초롬바탕" w:hAnsi="Times New Roman" w:cs="Times New Roman"/>
          <w:bCs/>
          <w:color w:val="auto"/>
          <w:sz w:val="24"/>
          <w:szCs w:val="24"/>
        </w:rPr>
        <w:t>Seung</w:t>
      </w:r>
      <w:proofErr w:type="spellEnd"/>
      <w:r w:rsidRPr="007E70D1">
        <w:rPr>
          <w:rFonts w:ascii="Times New Roman" w:eastAsia="함초롬바탕" w:hAnsi="Times New Roman" w:cs="Times New Roman"/>
          <w:bCs/>
          <w:color w:val="auto"/>
          <w:sz w:val="24"/>
          <w:szCs w:val="24"/>
        </w:rPr>
        <w:t>-min, In-ha Oh, “Economic Effect Analysis of ICT Convergence – Establishment of Policy Analysis Platform Using General Equilibrium Model”, Research Report 2015-746, Korea Research Institute</w:t>
      </w:r>
    </w:p>
    <w:p w:rsidR="007E70D1" w:rsidRPr="007E70D1" w:rsidRDefault="007E70D1" w:rsidP="007E70D1">
      <w:pPr>
        <w:pStyle w:val="a3"/>
        <w:spacing w:line="480" w:lineRule="auto"/>
        <w:ind w:firstLineChars="98" w:firstLine="228"/>
        <w:rPr>
          <w:rFonts w:ascii="Times New Roman" w:eastAsia="함초롬바탕" w:hAnsi="Times New Roman" w:cs="Times New Roman"/>
          <w:bCs/>
          <w:color w:val="auto"/>
          <w:sz w:val="24"/>
          <w:szCs w:val="24"/>
        </w:rPr>
      </w:pPr>
      <w:r w:rsidRPr="007E70D1">
        <w:rPr>
          <w:rFonts w:ascii="Times New Roman" w:eastAsia="함초롬바탕" w:hAnsi="Times New Roman" w:cs="Times New Roman"/>
          <w:bCs/>
          <w:color w:val="auto"/>
          <w:sz w:val="24"/>
          <w:szCs w:val="24"/>
        </w:rPr>
        <w:t>Lee Yun-</w:t>
      </w:r>
      <w:proofErr w:type="spellStart"/>
      <w:r w:rsidRPr="007E70D1">
        <w:rPr>
          <w:rFonts w:ascii="Times New Roman" w:eastAsia="함초롬바탕" w:hAnsi="Times New Roman" w:cs="Times New Roman"/>
          <w:bCs/>
          <w:color w:val="auto"/>
          <w:sz w:val="24"/>
          <w:szCs w:val="24"/>
        </w:rPr>
        <w:t>kyung</w:t>
      </w:r>
      <w:proofErr w:type="spellEnd"/>
      <w:r w:rsidRPr="007E70D1">
        <w:rPr>
          <w:rFonts w:ascii="Times New Roman" w:eastAsia="함초롬바탕" w:hAnsi="Times New Roman" w:cs="Times New Roman"/>
          <w:bCs/>
          <w:color w:val="auto"/>
          <w:sz w:val="24"/>
          <w:szCs w:val="24"/>
        </w:rPr>
        <w:t xml:space="preserve">, Min </w:t>
      </w:r>
      <w:proofErr w:type="spellStart"/>
      <w:r w:rsidRPr="007E70D1">
        <w:rPr>
          <w:rFonts w:ascii="Times New Roman" w:eastAsia="함초롬바탕" w:hAnsi="Times New Roman" w:cs="Times New Roman"/>
          <w:bCs/>
          <w:color w:val="auto"/>
          <w:sz w:val="24"/>
          <w:szCs w:val="24"/>
        </w:rPr>
        <w:t>Ji-eun</w:t>
      </w:r>
      <w:proofErr w:type="spellEnd"/>
      <w:r w:rsidRPr="007E70D1">
        <w:rPr>
          <w:rFonts w:ascii="Times New Roman" w:eastAsia="함초롬바탕" w:hAnsi="Times New Roman" w:cs="Times New Roman"/>
          <w:bCs/>
          <w:color w:val="auto"/>
          <w:sz w:val="24"/>
          <w:szCs w:val="24"/>
        </w:rPr>
        <w:t>, Relay, Min-</w:t>
      </w:r>
      <w:proofErr w:type="spellStart"/>
      <w:r w:rsidRPr="007E70D1">
        <w:rPr>
          <w:rFonts w:ascii="Times New Roman" w:eastAsia="함초롬바탕" w:hAnsi="Times New Roman" w:cs="Times New Roman"/>
          <w:bCs/>
          <w:color w:val="auto"/>
          <w:sz w:val="24"/>
          <w:szCs w:val="24"/>
        </w:rPr>
        <w:t>hee</w:t>
      </w:r>
      <w:proofErr w:type="spellEnd"/>
      <w:r w:rsidRPr="007E70D1">
        <w:rPr>
          <w:rFonts w:ascii="Times New Roman" w:eastAsia="함초롬바탕" w:hAnsi="Times New Roman" w:cs="Times New Roman"/>
          <w:bCs/>
          <w:color w:val="auto"/>
          <w:sz w:val="24"/>
          <w:szCs w:val="24"/>
        </w:rPr>
        <w:t xml:space="preserve"> Shin, and Jae-</w:t>
      </w:r>
      <w:proofErr w:type="spellStart"/>
      <w:r w:rsidRPr="007E70D1">
        <w:rPr>
          <w:rFonts w:ascii="Times New Roman" w:eastAsia="함초롬바탕" w:hAnsi="Times New Roman" w:cs="Times New Roman"/>
          <w:bCs/>
          <w:color w:val="auto"/>
          <w:sz w:val="24"/>
          <w:szCs w:val="24"/>
        </w:rPr>
        <w:t>eun</w:t>
      </w:r>
      <w:proofErr w:type="spellEnd"/>
      <w:r w:rsidRPr="007E70D1">
        <w:rPr>
          <w:rFonts w:ascii="Times New Roman" w:eastAsia="함초롬바탕" w:hAnsi="Times New Roman" w:cs="Times New Roman"/>
          <w:bCs/>
          <w:color w:val="auto"/>
          <w:sz w:val="24"/>
          <w:szCs w:val="24"/>
        </w:rPr>
        <w:t xml:space="preserve"> Lim, “Influence of Cultural Contents on National Happiness,” Basic Research 2014-21, Korea Culture and Tourism Institute</w:t>
      </w:r>
      <w:r w:rsidRPr="007E70D1">
        <w:rPr>
          <w:rFonts w:ascii="Times New Roman" w:eastAsia="함초롬바탕" w:hAnsi="Times New Roman" w:cs="Times New Roman" w:hint="eastAsia"/>
          <w:bCs/>
          <w:color w:val="auto"/>
          <w:sz w:val="24"/>
          <w:szCs w:val="24"/>
        </w:rPr>
        <w:tab/>
      </w:r>
    </w:p>
    <w:p w:rsidR="007E70D1" w:rsidRPr="007E70D1" w:rsidRDefault="007E70D1" w:rsidP="007E70D1">
      <w:pPr>
        <w:pStyle w:val="a3"/>
        <w:spacing w:line="480" w:lineRule="auto"/>
        <w:ind w:firstLineChars="98" w:firstLine="228"/>
        <w:rPr>
          <w:rFonts w:ascii="Times New Roman" w:eastAsia="함초롬바탕" w:hAnsi="Times New Roman" w:cs="Times New Roman"/>
          <w:bCs/>
          <w:color w:val="auto"/>
          <w:sz w:val="24"/>
          <w:szCs w:val="24"/>
        </w:rPr>
      </w:pPr>
      <w:proofErr w:type="spellStart"/>
      <w:r w:rsidRPr="007E70D1">
        <w:rPr>
          <w:rFonts w:ascii="Times New Roman" w:eastAsia="함초롬바탕" w:hAnsi="Times New Roman" w:cs="Times New Roman"/>
          <w:bCs/>
          <w:color w:val="auto"/>
          <w:sz w:val="24"/>
          <w:szCs w:val="24"/>
        </w:rPr>
        <w:t>Jeon</w:t>
      </w:r>
      <w:proofErr w:type="spellEnd"/>
      <w:r w:rsidRPr="007E70D1">
        <w:rPr>
          <w:rFonts w:ascii="Times New Roman" w:eastAsia="함초롬바탕" w:hAnsi="Times New Roman" w:cs="Times New Roman"/>
          <w:bCs/>
          <w:color w:val="auto"/>
          <w:sz w:val="24"/>
          <w:szCs w:val="24"/>
        </w:rPr>
        <w:t xml:space="preserve"> Jong-</w:t>
      </w:r>
      <w:proofErr w:type="spellStart"/>
      <w:r w:rsidRPr="007E70D1">
        <w:rPr>
          <w:rFonts w:ascii="Times New Roman" w:eastAsia="함초롬바탕" w:hAnsi="Times New Roman" w:cs="Times New Roman"/>
          <w:bCs/>
          <w:color w:val="auto"/>
          <w:sz w:val="24"/>
          <w:szCs w:val="24"/>
        </w:rPr>
        <w:t>geun</w:t>
      </w:r>
      <w:proofErr w:type="spellEnd"/>
      <w:r w:rsidRPr="007E70D1">
        <w:rPr>
          <w:rFonts w:ascii="Times New Roman" w:eastAsia="함초롬바탕" w:hAnsi="Times New Roman" w:cs="Times New Roman"/>
          <w:bCs/>
          <w:color w:val="auto"/>
          <w:sz w:val="24"/>
          <w:szCs w:val="24"/>
        </w:rPr>
        <w:t xml:space="preserve">, </w:t>
      </w:r>
      <w:proofErr w:type="spellStart"/>
      <w:r w:rsidRPr="007E70D1">
        <w:rPr>
          <w:rFonts w:ascii="Times New Roman" w:eastAsia="함초롬바탕" w:hAnsi="Times New Roman" w:cs="Times New Roman"/>
          <w:bCs/>
          <w:color w:val="auto"/>
          <w:sz w:val="24"/>
          <w:szCs w:val="24"/>
        </w:rPr>
        <w:t>Seung-Yeon</w:t>
      </w:r>
      <w:proofErr w:type="spellEnd"/>
      <w:r w:rsidRPr="007E70D1">
        <w:rPr>
          <w:rFonts w:ascii="Times New Roman" w:eastAsia="함초롬바탕" w:hAnsi="Times New Roman" w:cs="Times New Roman"/>
          <w:bCs/>
          <w:color w:val="auto"/>
          <w:sz w:val="24"/>
          <w:szCs w:val="24"/>
        </w:rPr>
        <w:t xml:space="preserve"> Kim, Han-</w:t>
      </w:r>
      <w:proofErr w:type="spellStart"/>
      <w:r w:rsidRPr="007E70D1">
        <w:rPr>
          <w:rFonts w:ascii="Times New Roman" w:eastAsia="함초롬바탕" w:hAnsi="Times New Roman" w:cs="Times New Roman"/>
          <w:bCs/>
          <w:color w:val="auto"/>
          <w:sz w:val="24"/>
          <w:szCs w:val="24"/>
        </w:rPr>
        <w:t>Seok</w:t>
      </w:r>
      <w:proofErr w:type="spellEnd"/>
      <w:r w:rsidRPr="007E70D1">
        <w:rPr>
          <w:rFonts w:ascii="Times New Roman" w:eastAsia="함초롬바탕" w:hAnsi="Times New Roman" w:cs="Times New Roman"/>
          <w:bCs/>
          <w:color w:val="auto"/>
          <w:sz w:val="24"/>
          <w:szCs w:val="24"/>
        </w:rPr>
        <w:t xml:space="preserve"> Lee, </w:t>
      </w:r>
      <w:proofErr w:type="spellStart"/>
      <w:r w:rsidRPr="007E70D1">
        <w:rPr>
          <w:rFonts w:ascii="Times New Roman" w:eastAsia="함초롬바탕" w:hAnsi="Times New Roman" w:cs="Times New Roman"/>
          <w:bCs/>
          <w:color w:val="auto"/>
          <w:sz w:val="24"/>
          <w:szCs w:val="24"/>
        </w:rPr>
        <w:t>Hyeong</w:t>
      </w:r>
      <w:proofErr w:type="spellEnd"/>
      <w:r w:rsidRPr="007E70D1">
        <w:rPr>
          <w:rFonts w:ascii="Times New Roman" w:eastAsia="함초롬바탕" w:hAnsi="Times New Roman" w:cs="Times New Roman"/>
          <w:bCs/>
          <w:color w:val="auto"/>
          <w:sz w:val="24"/>
          <w:szCs w:val="24"/>
        </w:rPr>
        <w:t>-Oh Lee, and Young-</w:t>
      </w:r>
      <w:proofErr w:type="spellStart"/>
      <w:r w:rsidRPr="007E70D1">
        <w:rPr>
          <w:rFonts w:ascii="Times New Roman" w:eastAsia="함초롬바탕" w:hAnsi="Times New Roman" w:cs="Times New Roman"/>
          <w:bCs/>
          <w:color w:val="auto"/>
          <w:sz w:val="24"/>
          <w:szCs w:val="24"/>
        </w:rPr>
        <w:t>Mee</w:t>
      </w:r>
      <w:proofErr w:type="spellEnd"/>
      <w:r w:rsidRPr="007E70D1">
        <w:rPr>
          <w:rFonts w:ascii="Times New Roman" w:eastAsia="함초롬바탕" w:hAnsi="Times New Roman" w:cs="Times New Roman"/>
          <w:bCs/>
          <w:color w:val="auto"/>
          <w:sz w:val="24"/>
          <w:szCs w:val="24"/>
        </w:rPr>
        <w:t xml:space="preserve"> Kim, “A Study on the Economic Effects of the Korean Wave 2015,” Research Report, KOTRA / Korea Foundation for Cultural Exchanges, 2016</w:t>
      </w:r>
    </w:p>
    <w:p w:rsidR="007E70D1" w:rsidRPr="007E70D1" w:rsidRDefault="007E70D1" w:rsidP="007E70D1">
      <w:pPr>
        <w:pStyle w:val="a3"/>
        <w:spacing w:line="480" w:lineRule="auto"/>
        <w:ind w:firstLineChars="98" w:firstLine="228"/>
        <w:rPr>
          <w:rFonts w:ascii="Times New Roman" w:eastAsia="함초롬바탕" w:hAnsi="Times New Roman" w:cs="Times New Roman"/>
          <w:bCs/>
          <w:color w:val="auto"/>
          <w:sz w:val="24"/>
          <w:szCs w:val="24"/>
        </w:rPr>
      </w:pPr>
      <w:proofErr w:type="spellStart"/>
      <w:r w:rsidRPr="007E70D1">
        <w:rPr>
          <w:rFonts w:ascii="Times New Roman" w:eastAsia="함초롬바탕" w:hAnsi="Times New Roman" w:cs="Times New Roman"/>
          <w:bCs/>
          <w:color w:val="auto"/>
          <w:sz w:val="24"/>
          <w:szCs w:val="24"/>
        </w:rPr>
        <w:t>Jeong</w:t>
      </w:r>
      <w:proofErr w:type="spellEnd"/>
      <w:r w:rsidRPr="007E70D1">
        <w:rPr>
          <w:rFonts w:ascii="Times New Roman" w:eastAsia="함초롬바탕" w:hAnsi="Times New Roman" w:cs="Times New Roman"/>
          <w:bCs/>
          <w:color w:val="auto"/>
          <w:sz w:val="24"/>
          <w:szCs w:val="24"/>
        </w:rPr>
        <w:t xml:space="preserve"> </w:t>
      </w:r>
      <w:proofErr w:type="spellStart"/>
      <w:r w:rsidRPr="007E70D1">
        <w:rPr>
          <w:rFonts w:ascii="Times New Roman" w:eastAsia="함초롬바탕" w:hAnsi="Times New Roman" w:cs="Times New Roman"/>
          <w:bCs/>
          <w:color w:val="auto"/>
          <w:sz w:val="24"/>
          <w:szCs w:val="24"/>
        </w:rPr>
        <w:t>Haeng-deuk</w:t>
      </w:r>
      <w:proofErr w:type="spellEnd"/>
      <w:r w:rsidRPr="007E70D1">
        <w:rPr>
          <w:rFonts w:ascii="Times New Roman" w:eastAsia="함초롬바탕" w:hAnsi="Times New Roman" w:cs="Times New Roman"/>
          <w:bCs/>
          <w:color w:val="auto"/>
          <w:sz w:val="24"/>
          <w:szCs w:val="24"/>
        </w:rPr>
        <w:t xml:space="preserve"> and Lee Sang-ho, “Analysis of the Economic Effects of the Cultural Contents Industry on the National Economy,” Cultural Industry Research, 14 (3), pp.83-92, 2014</w:t>
      </w:r>
    </w:p>
    <w:p w:rsidR="007E70D1" w:rsidRPr="007E70D1" w:rsidRDefault="007E70D1" w:rsidP="007E70D1">
      <w:pPr>
        <w:pStyle w:val="a3"/>
        <w:spacing w:line="480" w:lineRule="auto"/>
        <w:ind w:firstLineChars="98" w:firstLine="228"/>
        <w:rPr>
          <w:rFonts w:ascii="Times New Roman" w:eastAsia="함초롬바탕" w:hAnsi="Times New Roman" w:cs="Times New Roman"/>
          <w:bCs/>
          <w:color w:val="auto"/>
          <w:sz w:val="24"/>
          <w:szCs w:val="24"/>
        </w:rPr>
      </w:pPr>
      <w:proofErr w:type="gramStart"/>
      <w:r w:rsidRPr="007E70D1">
        <w:rPr>
          <w:rFonts w:ascii="Times New Roman" w:eastAsia="함초롬바탕" w:hAnsi="Times New Roman" w:cs="Times New Roman"/>
          <w:bCs/>
          <w:color w:val="auto"/>
          <w:sz w:val="24"/>
          <w:szCs w:val="24"/>
        </w:rPr>
        <w:t>Korea Creative Content Agency.</w:t>
      </w:r>
      <w:proofErr w:type="gramEnd"/>
      <w:r w:rsidRPr="007E70D1">
        <w:rPr>
          <w:rFonts w:ascii="Times New Roman" w:eastAsia="함초롬바탕" w:hAnsi="Times New Roman" w:cs="Times New Roman"/>
          <w:bCs/>
          <w:color w:val="auto"/>
          <w:sz w:val="24"/>
          <w:szCs w:val="24"/>
        </w:rPr>
        <w:t xml:space="preserve"> 2017. &lt;Culture Content Industry Guidebook for 6 Major Asian Countries: China, Vietnam, Thailand, Malaysia, Indonesia, Philippines&gt;, P.47.</w:t>
      </w:r>
    </w:p>
    <w:p w:rsidR="007E70D1" w:rsidRPr="007E70D1" w:rsidRDefault="007E70D1" w:rsidP="007E70D1">
      <w:pPr>
        <w:pStyle w:val="a3"/>
        <w:spacing w:line="480" w:lineRule="auto"/>
        <w:ind w:firstLineChars="98" w:firstLine="228"/>
        <w:rPr>
          <w:rFonts w:ascii="Times New Roman" w:eastAsia="함초롬바탕" w:hAnsi="Times New Roman" w:cs="Times New Roman"/>
          <w:bCs/>
          <w:color w:val="auto"/>
          <w:sz w:val="24"/>
          <w:szCs w:val="24"/>
        </w:rPr>
      </w:pPr>
      <w:proofErr w:type="gramStart"/>
      <w:r w:rsidRPr="007E70D1">
        <w:rPr>
          <w:rFonts w:ascii="Times New Roman" w:eastAsia="함초롬바탕" w:hAnsi="Times New Roman" w:cs="Times New Roman"/>
          <w:bCs/>
          <w:color w:val="auto"/>
          <w:sz w:val="24"/>
          <w:szCs w:val="24"/>
        </w:rPr>
        <w:t>Korea Creative Content Agency.</w:t>
      </w:r>
      <w:proofErr w:type="gramEnd"/>
      <w:r w:rsidRPr="007E70D1">
        <w:rPr>
          <w:rFonts w:ascii="Times New Roman" w:eastAsia="함초롬바탕" w:hAnsi="Times New Roman" w:cs="Times New Roman"/>
          <w:bCs/>
          <w:color w:val="auto"/>
          <w:sz w:val="24"/>
          <w:szCs w:val="24"/>
        </w:rPr>
        <w:t xml:space="preserve"> 2018. &lt;2018 Content Industry Outlook: 2017 Accounting and 2018 Issue Analysis&gt;, pp.152-154.</w:t>
      </w:r>
    </w:p>
    <w:p w:rsidR="007E70D1" w:rsidRPr="007E70D1" w:rsidRDefault="007E70D1" w:rsidP="007E70D1">
      <w:pPr>
        <w:pStyle w:val="a3"/>
        <w:spacing w:line="480" w:lineRule="auto"/>
        <w:ind w:firstLine="800"/>
        <w:rPr>
          <w:rFonts w:ascii="Times New Roman" w:eastAsia="함초롬바탕" w:hAnsi="Times New Roman" w:cs="Times New Roman"/>
          <w:bCs/>
          <w:color w:val="auto"/>
          <w:sz w:val="24"/>
          <w:szCs w:val="24"/>
        </w:rPr>
      </w:pPr>
    </w:p>
    <w:sectPr w:rsidR="007E70D1" w:rsidRPr="007E70D1" w:rsidSect="009E4B56">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A17" w:rsidRDefault="00042A17" w:rsidP="00F20745">
      <w:pPr>
        <w:spacing w:after="0" w:line="240" w:lineRule="auto"/>
      </w:pPr>
      <w:r>
        <w:separator/>
      </w:r>
    </w:p>
  </w:endnote>
  <w:endnote w:type="continuationSeparator" w:id="0">
    <w:p w:rsidR="00042A17" w:rsidRDefault="00042A17" w:rsidP="00F20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0006FF" w:usb1="19DFFFFF" w:usb2="001BFDD7" w:usb3="00000000" w:csb0="00080001" w:csb1="00000000"/>
  </w:font>
  <w:font w:name="Helvetica">
    <w:panose1 w:val="020B0604020202020204"/>
    <w:charset w:val="00"/>
    <w:family w:val="swiss"/>
    <w:pitch w:val="variable"/>
    <w:sig w:usb0="E0002AFF" w:usb1="C0007843" w:usb2="00000009" w:usb3="00000000" w:csb0="000001FF" w:csb1="00000000"/>
  </w:font>
  <w:font w:name="한양중고딕">
    <w:altName w:val="바탕"/>
    <w:panose1 w:val="00000000000000000000"/>
    <w:charset w:val="81"/>
    <w:family w:val="roman"/>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휴먼명조">
    <w:altName w:val="Arial Unicode MS"/>
    <w:panose1 w:val="02010504000101010101"/>
    <w:charset w:val="81"/>
    <w:family w:val="auto"/>
    <w:pitch w:val="variable"/>
    <w:sig w:usb0="00000000" w:usb1="19D77CFB" w:usb2="00000010" w:usb3="00000000" w:csb0="00080000" w:csb1="00000000"/>
  </w:font>
  <w:font w:name="한컴돋움">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830741"/>
      <w:docPartObj>
        <w:docPartGallery w:val="Page Numbers (Bottom of Page)"/>
        <w:docPartUnique/>
      </w:docPartObj>
    </w:sdtPr>
    <w:sdtEndPr/>
    <w:sdtContent>
      <w:p w:rsidR="001E50ED" w:rsidRDefault="001E50ED">
        <w:pPr>
          <w:pStyle w:val="a8"/>
          <w:jc w:val="center"/>
        </w:pPr>
        <w:r>
          <w:fldChar w:fldCharType="begin"/>
        </w:r>
        <w:r>
          <w:instrText>PAGE   \* MERGEFORMAT</w:instrText>
        </w:r>
        <w:r>
          <w:fldChar w:fldCharType="separate"/>
        </w:r>
        <w:r w:rsidR="006E17A6" w:rsidRPr="006E17A6">
          <w:rPr>
            <w:noProof/>
            <w:lang w:val="ko-KR"/>
          </w:rPr>
          <w:t>24</w:t>
        </w:r>
        <w:r>
          <w:fldChar w:fldCharType="end"/>
        </w:r>
      </w:p>
    </w:sdtContent>
  </w:sdt>
  <w:p w:rsidR="001E50ED" w:rsidRDefault="001E50E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A17" w:rsidRDefault="00042A17" w:rsidP="00F20745">
      <w:pPr>
        <w:spacing w:after="0" w:line="240" w:lineRule="auto"/>
      </w:pPr>
      <w:r>
        <w:separator/>
      </w:r>
    </w:p>
  </w:footnote>
  <w:footnote w:type="continuationSeparator" w:id="0">
    <w:p w:rsidR="00042A17" w:rsidRDefault="00042A17" w:rsidP="00F20745">
      <w:pPr>
        <w:spacing w:after="0" w:line="240" w:lineRule="auto"/>
      </w:pPr>
      <w:r>
        <w:continuationSeparator/>
      </w:r>
    </w:p>
  </w:footnote>
  <w:footnote w:id="1">
    <w:p w:rsidR="00F20745" w:rsidRDefault="00F20745" w:rsidP="00F20745">
      <w:pPr>
        <w:pStyle w:val="a4"/>
      </w:pPr>
      <w:r>
        <w:rPr>
          <w:rStyle w:val="a5"/>
        </w:rPr>
        <w:footnoteRef/>
      </w:r>
      <w:r>
        <w:t xml:space="preserve"> </w:t>
      </w:r>
      <w:r w:rsidRPr="00F20745">
        <w:rPr>
          <w:rStyle w:val="a5"/>
          <w:rFonts w:ascii="Times New Roman" w:hAnsi="Times New Roman" w:cs="Times New Roman"/>
          <w:sz w:val="24"/>
          <w:szCs w:val="24"/>
        </w:rPr>
        <w:t>GNC stands for Gross National Cool, which can be understood as 'national culture' or 'national culture total attractiveness'. It means the charm or power of a unique culture that only the people of a particular country have.</w:t>
      </w:r>
    </w:p>
  </w:footnote>
  <w:footnote w:id="2">
    <w:p w:rsidR="00C21867" w:rsidRDefault="00C21867" w:rsidP="00C21867">
      <w:pPr>
        <w:pStyle w:val="a4"/>
      </w:pPr>
      <w:r w:rsidRPr="00C21867">
        <w:rPr>
          <w:rStyle w:val="a5"/>
          <w:rFonts w:ascii="Times New Roman" w:hAnsi="Times New Roman" w:cs="Times New Roman"/>
          <w:sz w:val="24"/>
          <w:szCs w:val="24"/>
        </w:rPr>
        <w:footnoteRef/>
      </w:r>
      <w:r w:rsidRPr="00C21867">
        <w:rPr>
          <w:rStyle w:val="a5"/>
          <w:rFonts w:ascii="Times New Roman" w:hAnsi="Times New Roman" w:cs="Times New Roman"/>
          <w:sz w:val="24"/>
          <w:szCs w:val="24"/>
        </w:rPr>
        <w:t xml:space="preserve"> $100 for cultural product exports will drive $230 for consumer goods exports (Export Bank, 2016)</w:t>
      </w:r>
    </w:p>
  </w:footnote>
  <w:footnote w:id="3">
    <w:p w:rsidR="00AB5513" w:rsidRPr="005C2C6E" w:rsidRDefault="00AB5513" w:rsidP="00AB5513">
      <w:pPr>
        <w:pStyle w:val="a4"/>
        <w:rPr>
          <w:rStyle w:val="a5"/>
          <w:rFonts w:ascii="Times New Roman" w:hAnsi="Times New Roman" w:cs="Times New Roman"/>
          <w:sz w:val="24"/>
          <w:szCs w:val="24"/>
        </w:rPr>
      </w:pPr>
      <w:r w:rsidRPr="00C21867">
        <w:rPr>
          <w:rStyle w:val="a5"/>
          <w:rFonts w:ascii="Times New Roman" w:hAnsi="Times New Roman" w:cs="Times New Roman"/>
          <w:sz w:val="24"/>
          <w:szCs w:val="24"/>
        </w:rPr>
        <w:footnoteRef/>
      </w:r>
      <w:r w:rsidRPr="00C21867">
        <w:rPr>
          <w:rStyle w:val="a5"/>
          <w:rFonts w:ascii="Times New Roman" w:hAnsi="Times New Roman" w:cs="Times New Roman"/>
          <w:sz w:val="24"/>
          <w:szCs w:val="24"/>
        </w:rPr>
        <w:t xml:space="preserve"> </w:t>
      </w:r>
      <w:proofErr w:type="spellStart"/>
      <w:r w:rsidR="005C2C6E" w:rsidRPr="005C2C6E">
        <w:rPr>
          <w:rStyle w:val="a5"/>
          <w:rFonts w:hint="eastAsia"/>
        </w:rPr>
        <w:t>Bilkey</w:t>
      </w:r>
      <w:proofErr w:type="spellEnd"/>
      <w:r w:rsidR="005C2C6E" w:rsidRPr="005C2C6E">
        <w:rPr>
          <w:rStyle w:val="a5"/>
          <w:rFonts w:hint="eastAsia"/>
        </w:rPr>
        <w:t>, W. J. &amp; Erik N., 1982; Bang Suk-bum, 1997</w:t>
      </w:r>
      <w:r w:rsidR="005C2C6E" w:rsidRPr="00C21867">
        <w:rPr>
          <w:rStyle w:val="a5"/>
          <w:rFonts w:ascii="Times New Roman" w:hAnsi="Times New Roman" w:cs="Times New Roman"/>
          <w:sz w:val="24"/>
          <w:szCs w:val="24"/>
        </w:rPr>
        <w:t xml:space="preserve"> </w:t>
      </w:r>
    </w:p>
  </w:footnote>
  <w:footnote w:id="4">
    <w:p w:rsidR="000D6EDA" w:rsidRDefault="000D6EDA" w:rsidP="000D6EDA">
      <w:pPr>
        <w:pStyle w:val="a4"/>
      </w:pPr>
      <w:r>
        <w:rPr>
          <w:rStyle w:val="a5"/>
        </w:rPr>
        <w:footnoteRef/>
      </w:r>
      <w:r w:rsidRPr="00B71C4E">
        <w:rPr>
          <w:rStyle w:val="a5"/>
        </w:rPr>
        <w:t xml:space="preserve"> </w:t>
      </w:r>
      <w:r w:rsidRPr="000D6EDA">
        <w:rPr>
          <w:rStyle w:val="a5"/>
        </w:rPr>
        <w:t>Korea Creative Content Agency. 2018. &lt;2018 Content Industry Outlook: 2017 Accounting and 2018 Issue Analysis&gt; Pp.152-154.</w:t>
      </w:r>
    </w:p>
  </w:footnote>
  <w:footnote w:id="5">
    <w:p w:rsidR="00F558C6" w:rsidRPr="00F558C6" w:rsidRDefault="00F558C6" w:rsidP="00F558C6">
      <w:pPr>
        <w:pStyle w:val="a4"/>
        <w:rPr>
          <w:rStyle w:val="a5"/>
        </w:rPr>
      </w:pPr>
      <w:r>
        <w:rPr>
          <w:rStyle w:val="a5"/>
        </w:rPr>
        <w:footnoteRef/>
      </w:r>
      <w:r w:rsidRPr="00B71C4E">
        <w:rPr>
          <w:rStyle w:val="a5"/>
        </w:rPr>
        <w:t xml:space="preserve"> </w:t>
      </w:r>
      <w:r w:rsidRPr="00F558C6">
        <w:rPr>
          <w:rStyle w:val="a5"/>
        </w:rPr>
        <w:t>Korea International Culture Foundation. “Vietnam Cultural Content Market and the Korean Wave (2017/10/20).”</w:t>
      </w:r>
      <w:r>
        <w:rPr>
          <w:rFonts w:hint="eastAsia"/>
        </w:rPr>
        <w:t xml:space="preserve"> </w:t>
      </w:r>
      <w:r w:rsidRPr="00F558C6">
        <w:rPr>
          <w:rStyle w:val="a5"/>
        </w:rPr>
        <w:t>(Http://kofice.or.kr/b20industry/b2</w:t>
      </w:r>
      <w:r>
        <w:rPr>
          <w:rStyle w:val="a5"/>
        </w:rPr>
        <w:t>0_industry_03_view.asp?seq=7949</w:t>
      </w:r>
      <w:r>
        <w:rPr>
          <w:rStyle w:val="a5"/>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6E25"/>
    <w:multiLevelType w:val="hybridMultilevel"/>
    <w:tmpl w:val="E48EDBD4"/>
    <w:lvl w:ilvl="0" w:tplc="C98CB7AA">
      <w:start w:val="4"/>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A907747"/>
    <w:multiLevelType w:val="hybridMultilevel"/>
    <w:tmpl w:val="45D8CD16"/>
    <w:lvl w:ilvl="0" w:tplc="A15001B8">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
    <w:nsid w:val="13305276"/>
    <w:multiLevelType w:val="hybridMultilevel"/>
    <w:tmpl w:val="986A938A"/>
    <w:lvl w:ilvl="0" w:tplc="0EC4DD5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EC34B9B"/>
    <w:multiLevelType w:val="hybridMultilevel"/>
    <w:tmpl w:val="925A2F66"/>
    <w:lvl w:ilvl="0" w:tplc="C98CB7AA">
      <w:start w:val="4"/>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7A10BE3"/>
    <w:multiLevelType w:val="hybridMultilevel"/>
    <w:tmpl w:val="6096E72A"/>
    <w:lvl w:ilvl="0" w:tplc="A15001B8">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5">
    <w:nsid w:val="28DF244B"/>
    <w:multiLevelType w:val="hybridMultilevel"/>
    <w:tmpl w:val="08200BE4"/>
    <w:lvl w:ilvl="0" w:tplc="0A46A1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32565A42"/>
    <w:multiLevelType w:val="hybridMultilevel"/>
    <w:tmpl w:val="12BC1B06"/>
    <w:lvl w:ilvl="0" w:tplc="28E421C6">
      <w:start w:val="4"/>
      <w:numFmt w:val="decimal"/>
      <w:lvlText w:val="%1."/>
      <w:lvlJc w:val="left"/>
      <w:pPr>
        <w:ind w:left="760" w:hanging="360"/>
      </w:pPr>
      <w:rPr>
        <w:rFonts w:hint="default"/>
        <w:b w:val="0"/>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32DF6349"/>
    <w:multiLevelType w:val="multilevel"/>
    <w:tmpl w:val="D1E49CBE"/>
    <w:lvl w:ilvl="0">
      <w:start w:val="1"/>
      <w:numFmt w:val="decimal"/>
      <w:lvlText w:val="%1."/>
      <w:lvlJc w:val="left"/>
      <w:pPr>
        <w:ind w:left="774" w:hanging="360"/>
      </w:pPr>
      <w:rPr>
        <w:rFonts w:hint="default"/>
      </w:rPr>
    </w:lvl>
    <w:lvl w:ilvl="1">
      <w:start w:val="1"/>
      <w:numFmt w:val="upperLetter"/>
      <w:lvlText w:val="%2."/>
      <w:lvlJc w:val="left"/>
      <w:pPr>
        <w:ind w:left="1214" w:hanging="400"/>
      </w:pPr>
    </w:lvl>
    <w:lvl w:ilvl="2">
      <w:start w:val="1"/>
      <w:numFmt w:val="lowerRoman"/>
      <w:lvlText w:val="%3."/>
      <w:lvlJc w:val="right"/>
      <w:pPr>
        <w:ind w:left="1614" w:hanging="400"/>
      </w:pPr>
    </w:lvl>
    <w:lvl w:ilvl="3">
      <w:start w:val="1"/>
      <w:numFmt w:val="decimal"/>
      <w:lvlText w:val="%4."/>
      <w:lvlJc w:val="left"/>
      <w:pPr>
        <w:ind w:left="2014" w:hanging="400"/>
      </w:pPr>
    </w:lvl>
    <w:lvl w:ilvl="4">
      <w:start w:val="1"/>
      <w:numFmt w:val="upperLetter"/>
      <w:lvlText w:val="%5."/>
      <w:lvlJc w:val="left"/>
      <w:pPr>
        <w:ind w:left="2414" w:hanging="400"/>
      </w:pPr>
    </w:lvl>
    <w:lvl w:ilvl="5">
      <w:start w:val="1"/>
      <w:numFmt w:val="lowerRoman"/>
      <w:lvlText w:val="%6."/>
      <w:lvlJc w:val="right"/>
      <w:pPr>
        <w:ind w:left="2814" w:hanging="400"/>
      </w:pPr>
    </w:lvl>
    <w:lvl w:ilvl="6">
      <w:start w:val="1"/>
      <w:numFmt w:val="decimal"/>
      <w:lvlText w:val="%7."/>
      <w:lvlJc w:val="left"/>
      <w:pPr>
        <w:ind w:left="3214" w:hanging="400"/>
      </w:pPr>
    </w:lvl>
    <w:lvl w:ilvl="7">
      <w:start w:val="1"/>
      <w:numFmt w:val="upperLetter"/>
      <w:lvlText w:val="%8."/>
      <w:lvlJc w:val="left"/>
      <w:pPr>
        <w:ind w:left="3614" w:hanging="400"/>
      </w:pPr>
    </w:lvl>
    <w:lvl w:ilvl="8">
      <w:start w:val="1"/>
      <w:numFmt w:val="lowerRoman"/>
      <w:lvlText w:val="%9."/>
      <w:lvlJc w:val="right"/>
      <w:pPr>
        <w:ind w:left="4014" w:hanging="400"/>
      </w:pPr>
    </w:lvl>
  </w:abstractNum>
  <w:abstractNum w:abstractNumId="8">
    <w:nsid w:val="3B961F67"/>
    <w:multiLevelType w:val="hybridMultilevel"/>
    <w:tmpl w:val="7A3CAA90"/>
    <w:lvl w:ilvl="0" w:tplc="C98CB7AA">
      <w:start w:val="3"/>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478D2EA5"/>
    <w:multiLevelType w:val="hybridMultilevel"/>
    <w:tmpl w:val="0A3E4D56"/>
    <w:lvl w:ilvl="0" w:tplc="C98CB7AA">
      <w:start w:val="4"/>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4B7F136B"/>
    <w:multiLevelType w:val="hybridMultilevel"/>
    <w:tmpl w:val="609CB25A"/>
    <w:lvl w:ilvl="0" w:tplc="A15001B8">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1">
    <w:nsid w:val="4DB01611"/>
    <w:multiLevelType w:val="hybridMultilevel"/>
    <w:tmpl w:val="A6D22FC8"/>
    <w:lvl w:ilvl="0" w:tplc="52A628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52583D56"/>
    <w:multiLevelType w:val="hybridMultilevel"/>
    <w:tmpl w:val="F692D5C4"/>
    <w:lvl w:ilvl="0" w:tplc="98487766">
      <w:start w:val="3"/>
      <w:numFmt w:val="decimal"/>
      <w:lvlText w:val="%1."/>
      <w:lvlJc w:val="left"/>
      <w:pPr>
        <w:ind w:left="720" w:hanging="360"/>
      </w:pPr>
      <w:rPr>
        <w:rFonts w:hint="default"/>
        <w:sz w:val="28"/>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3">
    <w:nsid w:val="53010EE5"/>
    <w:multiLevelType w:val="hybridMultilevel"/>
    <w:tmpl w:val="ED24FBE0"/>
    <w:lvl w:ilvl="0" w:tplc="DD689B86">
      <w:start w:val="1"/>
      <w:numFmt w:val="decimal"/>
      <w:lvlText w:val="%1."/>
      <w:lvlJc w:val="left"/>
      <w:pPr>
        <w:ind w:left="760" w:hanging="360"/>
      </w:pPr>
      <w:rPr>
        <w:rFonts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53ED7CCE"/>
    <w:multiLevelType w:val="hybridMultilevel"/>
    <w:tmpl w:val="5ED0DB18"/>
    <w:lvl w:ilvl="0" w:tplc="8A624B26">
      <w:start w:val="1"/>
      <w:numFmt w:val="decimal"/>
      <w:lvlText w:val="%1."/>
      <w:lvlJc w:val="left"/>
      <w:pPr>
        <w:ind w:left="1120" w:hanging="360"/>
      </w:pPr>
      <w:rPr>
        <w:rFonts w:hint="default"/>
        <w:b w:val="0"/>
        <w:sz w:val="24"/>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5">
    <w:nsid w:val="556C689D"/>
    <w:multiLevelType w:val="hybridMultilevel"/>
    <w:tmpl w:val="A554103E"/>
    <w:lvl w:ilvl="0" w:tplc="DA188966">
      <w:start w:val="1"/>
      <w:numFmt w:val="decimal"/>
      <w:lvlText w:val="%1."/>
      <w:lvlJc w:val="left"/>
      <w:pPr>
        <w:ind w:left="760" w:hanging="360"/>
      </w:pPr>
      <w:rPr>
        <w:rFonts w:hint="default"/>
        <w:b w:val="0"/>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56AE08AA"/>
    <w:multiLevelType w:val="hybridMultilevel"/>
    <w:tmpl w:val="D9BA4FA2"/>
    <w:lvl w:ilvl="0" w:tplc="4DC05608">
      <w:start w:val="1"/>
      <w:numFmt w:val="lowerLetter"/>
      <w:lvlText w:val="%1)"/>
      <w:lvlJc w:val="left"/>
      <w:pPr>
        <w:ind w:left="474" w:hanging="360"/>
      </w:pPr>
      <w:rPr>
        <w:rFonts w:hint="default"/>
      </w:rPr>
    </w:lvl>
    <w:lvl w:ilvl="1" w:tplc="04090019" w:tentative="1">
      <w:start w:val="1"/>
      <w:numFmt w:val="upperLetter"/>
      <w:lvlText w:val="%2."/>
      <w:lvlJc w:val="left"/>
      <w:pPr>
        <w:ind w:left="914" w:hanging="400"/>
      </w:pPr>
    </w:lvl>
    <w:lvl w:ilvl="2" w:tplc="0409001B" w:tentative="1">
      <w:start w:val="1"/>
      <w:numFmt w:val="lowerRoman"/>
      <w:lvlText w:val="%3."/>
      <w:lvlJc w:val="right"/>
      <w:pPr>
        <w:ind w:left="1314" w:hanging="400"/>
      </w:pPr>
    </w:lvl>
    <w:lvl w:ilvl="3" w:tplc="0409000F" w:tentative="1">
      <w:start w:val="1"/>
      <w:numFmt w:val="decimal"/>
      <w:lvlText w:val="%4."/>
      <w:lvlJc w:val="left"/>
      <w:pPr>
        <w:ind w:left="1714" w:hanging="400"/>
      </w:pPr>
    </w:lvl>
    <w:lvl w:ilvl="4" w:tplc="04090019" w:tentative="1">
      <w:start w:val="1"/>
      <w:numFmt w:val="upperLetter"/>
      <w:lvlText w:val="%5."/>
      <w:lvlJc w:val="left"/>
      <w:pPr>
        <w:ind w:left="2114" w:hanging="400"/>
      </w:pPr>
    </w:lvl>
    <w:lvl w:ilvl="5" w:tplc="0409001B" w:tentative="1">
      <w:start w:val="1"/>
      <w:numFmt w:val="lowerRoman"/>
      <w:lvlText w:val="%6."/>
      <w:lvlJc w:val="right"/>
      <w:pPr>
        <w:ind w:left="2514" w:hanging="400"/>
      </w:pPr>
    </w:lvl>
    <w:lvl w:ilvl="6" w:tplc="0409000F" w:tentative="1">
      <w:start w:val="1"/>
      <w:numFmt w:val="decimal"/>
      <w:lvlText w:val="%7."/>
      <w:lvlJc w:val="left"/>
      <w:pPr>
        <w:ind w:left="2914" w:hanging="400"/>
      </w:pPr>
    </w:lvl>
    <w:lvl w:ilvl="7" w:tplc="04090019" w:tentative="1">
      <w:start w:val="1"/>
      <w:numFmt w:val="upperLetter"/>
      <w:lvlText w:val="%8."/>
      <w:lvlJc w:val="left"/>
      <w:pPr>
        <w:ind w:left="3314" w:hanging="400"/>
      </w:pPr>
    </w:lvl>
    <w:lvl w:ilvl="8" w:tplc="0409001B" w:tentative="1">
      <w:start w:val="1"/>
      <w:numFmt w:val="lowerRoman"/>
      <w:lvlText w:val="%9."/>
      <w:lvlJc w:val="right"/>
      <w:pPr>
        <w:ind w:left="3714" w:hanging="400"/>
      </w:pPr>
    </w:lvl>
  </w:abstractNum>
  <w:abstractNum w:abstractNumId="17">
    <w:nsid w:val="5DCE0244"/>
    <w:multiLevelType w:val="hybridMultilevel"/>
    <w:tmpl w:val="F2A2B34E"/>
    <w:lvl w:ilvl="0" w:tplc="4FFCEB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5F690687"/>
    <w:multiLevelType w:val="hybridMultilevel"/>
    <w:tmpl w:val="BFB2C274"/>
    <w:lvl w:ilvl="0" w:tplc="E7F07C7A">
      <w:start w:val="3"/>
      <w:numFmt w:val="decimal"/>
      <w:lvlText w:val="%1."/>
      <w:lvlJc w:val="left"/>
      <w:pPr>
        <w:ind w:left="760" w:hanging="360"/>
      </w:pPr>
      <w:rPr>
        <w:rFonts w:hint="default"/>
        <w:sz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61250536"/>
    <w:multiLevelType w:val="hybridMultilevel"/>
    <w:tmpl w:val="8F0C48A0"/>
    <w:lvl w:ilvl="0" w:tplc="17ACA0BA">
      <w:start w:val="3"/>
      <w:numFmt w:val="decimal"/>
      <w:lvlText w:val="%1."/>
      <w:lvlJc w:val="left"/>
      <w:pPr>
        <w:ind w:left="720" w:hanging="360"/>
      </w:pPr>
      <w:rPr>
        <w:rFonts w:hint="default"/>
        <w:sz w:val="28"/>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0">
    <w:nsid w:val="645301AB"/>
    <w:multiLevelType w:val="hybridMultilevel"/>
    <w:tmpl w:val="835E12B0"/>
    <w:lvl w:ilvl="0" w:tplc="63C639F2">
      <w:start w:val="1"/>
      <w:numFmt w:val="decimal"/>
      <w:lvlText w:val="%1."/>
      <w:lvlJc w:val="left"/>
      <w:pPr>
        <w:ind w:left="474" w:hanging="360"/>
      </w:pPr>
      <w:rPr>
        <w:rFonts w:hint="default"/>
      </w:rPr>
    </w:lvl>
    <w:lvl w:ilvl="1" w:tplc="04090019" w:tentative="1">
      <w:start w:val="1"/>
      <w:numFmt w:val="upperLetter"/>
      <w:lvlText w:val="%2."/>
      <w:lvlJc w:val="left"/>
      <w:pPr>
        <w:ind w:left="914" w:hanging="400"/>
      </w:pPr>
    </w:lvl>
    <w:lvl w:ilvl="2" w:tplc="0409001B" w:tentative="1">
      <w:start w:val="1"/>
      <w:numFmt w:val="lowerRoman"/>
      <w:lvlText w:val="%3."/>
      <w:lvlJc w:val="right"/>
      <w:pPr>
        <w:ind w:left="1314" w:hanging="400"/>
      </w:pPr>
    </w:lvl>
    <w:lvl w:ilvl="3" w:tplc="0409000F" w:tentative="1">
      <w:start w:val="1"/>
      <w:numFmt w:val="decimal"/>
      <w:lvlText w:val="%4."/>
      <w:lvlJc w:val="left"/>
      <w:pPr>
        <w:ind w:left="1714" w:hanging="400"/>
      </w:pPr>
    </w:lvl>
    <w:lvl w:ilvl="4" w:tplc="04090019" w:tentative="1">
      <w:start w:val="1"/>
      <w:numFmt w:val="upperLetter"/>
      <w:lvlText w:val="%5."/>
      <w:lvlJc w:val="left"/>
      <w:pPr>
        <w:ind w:left="2114" w:hanging="400"/>
      </w:pPr>
    </w:lvl>
    <w:lvl w:ilvl="5" w:tplc="0409001B" w:tentative="1">
      <w:start w:val="1"/>
      <w:numFmt w:val="lowerRoman"/>
      <w:lvlText w:val="%6."/>
      <w:lvlJc w:val="right"/>
      <w:pPr>
        <w:ind w:left="2514" w:hanging="400"/>
      </w:pPr>
    </w:lvl>
    <w:lvl w:ilvl="6" w:tplc="0409000F" w:tentative="1">
      <w:start w:val="1"/>
      <w:numFmt w:val="decimal"/>
      <w:lvlText w:val="%7."/>
      <w:lvlJc w:val="left"/>
      <w:pPr>
        <w:ind w:left="2914" w:hanging="400"/>
      </w:pPr>
    </w:lvl>
    <w:lvl w:ilvl="7" w:tplc="04090019" w:tentative="1">
      <w:start w:val="1"/>
      <w:numFmt w:val="upperLetter"/>
      <w:lvlText w:val="%8."/>
      <w:lvlJc w:val="left"/>
      <w:pPr>
        <w:ind w:left="3314" w:hanging="400"/>
      </w:pPr>
    </w:lvl>
    <w:lvl w:ilvl="8" w:tplc="0409001B" w:tentative="1">
      <w:start w:val="1"/>
      <w:numFmt w:val="lowerRoman"/>
      <w:lvlText w:val="%9."/>
      <w:lvlJc w:val="right"/>
      <w:pPr>
        <w:ind w:left="3714" w:hanging="400"/>
      </w:pPr>
    </w:lvl>
  </w:abstractNum>
  <w:abstractNum w:abstractNumId="21">
    <w:nsid w:val="67A62B9C"/>
    <w:multiLevelType w:val="hybridMultilevel"/>
    <w:tmpl w:val="CA48CA74"/>
    <w:lvl w:ilvl="0" w:tplc="EB9698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68BE7C24"/>
    <w:multiLevelType w:val="hybridMultilevel"/>
    <w:tmpl w:val="A19EBD8E"/>
    <w:lvl w:ilvl="0" w:tplc="704CAA9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6E853F94"/>
    <w:multiLevelType w:val="hybridMultilevel"/>
    <w:tmpl w:val="50622F66"/>
    <w:lvl w:ilvl="0" w:tplc="11AEABAC">
      <w:start w:val="1"/>
      <w:numFmt w:val="decimal"/>
      <w:lvlText w:val="%1."/>
      <w:lvlJc w:val="left"/>
      <w:pPr>
        <w:ind w:left="360" w:hanging="360"/>
      </w:pPr>
      <w:rPr>
        <w:rFonts w:hint="default"/>
      </w:rPr>
    </w:lvl>
    <w:lvl w:ilvl="1" w:tplc="04090019" w:tentative="1">
      <w:start w:val="1"/>
      <w:numFmt w:val="upperLetter"/>
      <w:lvlText w:val="%2."/>
      <w:lvlJc w:val="left"/>
      <w:pPr>
        <w:ind w:left="952" w:hanging="400"/>
      </w:pPr>
    </w:lvl>
    <w:lvl w:ilvl="2" w:tplc="0409001B" w:tentative="1">
      <w:start w:val="1"/>
      <w:numFmt w:val="lowerRoman"/>
      <w:lvlText w:val="%3."/>
      <w:lvlJc w:val="right"/>
      <w:pPr>
        <w:ind w:left="1352" w:hanging="400"/>
      </w:pPr>
    </w:lvl>
    <w:lvl w:ilvl="3" w:tplc="0409000F" w:tentative="1">
      <w:start w:val="1"/>
      <w:numFmt w:val="decimal"/>
      <w:lvlText w:val="%4."/>
      <w:lvlJc w:val="left"/>
      <w:pPr>
        <w:ind w:left="1752" w:hanging="400"/>
      </w:pPr>
    </w:lvl>
    <w:lvl w:ilvl="4" w:tplc="04090019" w:tentative="1">
      <w:start w:val="1"/>
      <w:numFmt w:val="upperLetter"/>
      <w:lvlText w:val="%5."/>
      <w:lvlJc w:val="left"/>
      <w:pPr>
        <w:ind w:left="2152" w:hanging="400"/>
      </w:pPr>
    </w:lvl>
    <w:lvl w:ilvl="5" w:tplc="0409001B" w:tentative="1">
      <w:start w:val="1"/>
      <w:numFmt w:val="lowerRoman"/>
      <w:lvlText w:val="%6."/>
      <w:lvlJc w:val="right"/>
      <w:pPr>
        <w:ind w:left="2552" w:hanging="400"/>
      </w:pPr>
    </w:lvl>
    <w:lvl w:ilvl="6" w:tplc="0409000F" w:tentative="1">
      <w:start w:val="1"/>
      <w:numFmt w:val="decimal"/>
      <w:lvlText w:val="%7."/>
      <w:lvlJc w:val="left"/>
      <w:pPr>
        <w:ind w:left="2952" w:hanging="400"/>
      </w:pPr>
    </w:lvl>
    <w:lvl w:ilvl="7" w:tplc="04090019" w:tentative="1">
      <w:start w:val="1"/>
      <w:numFmt w:val="upperLetter"/>
      <w:lvlText w:val="%8."/>
      <w:lvlJc w:val="left"/>
      <w:pPr>
        <w:ind w:left="3352" w:hanging="400"/>
      </w:pPr>
    </w:lvl>
    <w:lvl w:ilvl="8" w:tplc="0409001B" w:tentative="1">
      <w:start w:val="1"/>
      <w:numFmt w:val="lowerRoman"/>
      <w:lvlText w:val="%9."/>
      <w:lvlJc w:val="right"/>
      <w:pPr>
        <w:ind w:left="3752" w:hanging="400"/>
      </w:pPr>
    </w:lvl>
  </w:abstractNum>
  <w:abstractNum w:abstractNumId="24">
    <w:nsid w:val="6EB327C3"/>
    <w:multiLevelType w:val="hybridMultilevel"/>
    <w:tmpl w:val="56848106"/>
    <w:lvl w:ilvl="0" w:tplc="10806EBA">
      <w:start w:val="1"/>
      <w:numFmt w:val="lowerLetter"/>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5">
    <w:nsid w:val="6EF90571"/>
    <w:multiLevelType w:val="hybridMultilevel"/>
    <w:tmpl w:val="D1E49CBE"/>
    <w:lvl w:ilvl="0" w:tplc="A4F2606E">
      <w:start w:val="1"/>
      <w:numFmt w:val="decimal"/>
      <w:lvlText w:val="%1."/>
      <w:lvlJc w:val="left"/>
      <w:pPr>
        <w:ind w:left="360" w:hanging="360"/>
      </w:pPr>
      <w:rPr>
        <w:rFonts w:hint="default"/>
      </w:rPr>
    </w:lvl>
    <w:lvl w:ilvl="1" w:tplc="04090019" w:tentative="1">
      <w:start w:val="1"/>
      <w:numFmt w:val="upperLetter"/>
      <w:lvlText w:val="%2."/>
      <w:lvlJc w:val="left"/>
      <w:pPr>
        <w:ind w:left="1214" w:hanging="400"/>
      </w:pPr>
    </w:lvl>
    <w:lvl w:ilvl="2" w:tplc="0409001B" w:tentative="1">
      <w:start w:val="1"/>
      <w:numFmt w:val="lowerRoman"/>
      <w:lvlText w:val="%3."/>
      <w:lvlJc w:val="right"/>
      <w:pPr>
        <w:ind w:left="1614" w:hanging="400"/>
      </w:pPr>
    </w:lvl>
    <w:lvl w:ilvl="3" w:tplc="0409000F" w:tentative="1">
      <w:start w:val="1"/>
      <w:numFmt w:val="decimal"/>
      <w:lvlText w:val="%4."/>
      <w:lvlJc w:val="left"/>
      <w:pPr>
        <w:ind w:left="2014" w:hanging="400"/>
      </w:pPr>
    </w:lvl>
    <w:lvl w:ilvl="4" w:tplc="04090019" w:tentative="1">
      <w:start w:val="1"/>
      <w:numFmt w:val="upperLetter"/>
      <w:lvlText w:val="%5."/>
      <w:lvlJc w:val="left"/>
      <w:pPr>
        <w:ind w:left="2414" w:hanging="400"/>
      </w:pPr>
    </w:lvl>
    <w:lvl w:ilvl="5" w:tplc="0409001B" w:tentative="1">
      <w:start w:val="1"/>
      <w:numFmt w:val="lowerRoman"/>
      <w:lvlText w:val="%6."/>
      <w:lvlJc w:val="right"/>
      <w:pPr>
        <w:ind w:left="2814" w:hanging="400"/>
      </w:pPr>
    </w:lvl>
    <w:lvl w:ilvl="6" w:tplc="0409000F" w:tentative="1">
      <w:start w:val="1"/>
      <w:numFmt w:val="decimal"/>
      <w:lvlText w:val="%7."/>
      <w:lvlJc w:val="left"/>
      <w:pPr>
        <w:ind w:left="3214" w:hanging="400"/>
      </w:pPr>
    </w:lvl>
    <w:lvl w:ilvl="7" w:tplc="04090019" w:tentative="1">
      <w:start w:val="1"/>
      <w:numFmt w:val="upperLetter"/>
      <w:lvlText w:val="%8."/>
      <w:lvlJc w:val="left"/>
      <w:pPr>
        <w:ind w:left="3614" w:hanging="400"/>
      </w:pPr>
    </w:lvl>
    <w:lvl w:ilvl="8" w:tplc="0409001B" w:tentative="1">
      <w:start w:val="1"/>
      <w:numFmt w:val="lowerRoman"/>
      <w:lvlText w:val="%9."/>
      <w:lvlJc w:val="right"/>
      <w:pPr>
        <w:ind w:left="4014" w:hanging="400"/>
      </w:pPr>
    </w:lvl>
  </w:abstractNum>
  <w:num w:numId="1">
    <w:abstractNumId w:val="20"/>
  </w:num>
  <w:num w:numId="2">
    <w:abstractNumId w:val="23"/>
  </w:num>
  <w:num w:numId="3">
    <w:abstractNumId w:val="16"/>
  </w:num>
  <w:num w:numId="4">
    <w:abstractNumId w:val="24"/>
  </w:num>
  <w:num w:numId="5">
    <w:abstractNumId w:val="2"/>
  </w:num>
  <w:num w:numId="6">
    <w:abstractNumId w:val="5"/>
  </w:num>
  <w:num w:numId="7">
    <w:abstractNumId w:val="11"/>
  </w:num>
  <w:num w:numId="8">
    <w:abstractNumId w:val="15"/>
  </w:num>
  <w:num w:numId="9">
    <w:abstractNumId w:val="14"/>
  </w:num>
  <w:num w:numId="10">
    <w:abstractNumId w:val="22"/>
  </w:num>
  <w:num w:numId="11">
    <w:abstractNumId w:val="21"/>
  </w:num>
  <w:num w:numId="12">
    <w:abstractNumId w:val="17"/>
  </w:num>
  <w:num w:numId="13">
    <w:abstractNumId w:val="4"/>
  </w:num>
  <w:num w:numId="14">
    <w:abstractNumId w:val="1"/>
  </w:num>
  <w:num w:numId="15">
    <w:abstractNumId w:val="10"/>
  </w:num>
  <w:num w:numId="16">
    <w:abstractNumId w:val="25"/>
  </w:num>
  <w:num w:numId="17">
    <w:abstractNumId w:val="7"/>
  </w:num>
  <w:num w:numId="18">
    <w:abstractNumId w:val="13"/>
  </w:num>
  <w:num w:numId="19">
    <w:abstractNumId w:val="19"/>
  </w:num>
  <w:num w:numId="20">
    <w:abstractNumId w:val="12"/>
  </w:num>
  <w:num w:numId="21">
    <w:abstractNumId w:val="8"/>
  </w:num>
  <w:num w:numId="22">
    <w:abstractNumId w:val="18"/>
  </w:num>
  <w:num w:numId="23">
    <w:abstractNumId w:val="9"/>
  </w:num>
  <w:num w:numId="24">
    <w:abstractNumId w:val="0"/>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7D"/>
    <w:rsid w:val="0000216A"/>
    <w:rsid w:val="000030F9"/>
    <w:rsid w:val="00007CB5"/>
    <w:rsid w:val="00020A48"/>
    <w:rsid w:val="00042A17"/>
    <w:rsid w:val="00045B3D"/>
    <w:rsid w:val="0005514A"/>
    <w:rsid w:val="00066F2F"/>
    <w:rsid w:val="00077372"/>
    <w:rsid w:val="00081D0E"/>
    <w:rsid w:val="00083440"/>
    <w:rsid w:val="000836CA"/>
    <w:rsid w:val="00094F33"/>
    <w:rsid w:val="000C2CB0"/>
    <w:rsid w:val="000D6C8E"/>
    <w:rsid w:val="000D6EDA"/>
    <w:rsid w:val="000E7406"/>
    <w:rsid w:val="00104803"/>
    <w:rsid w:val="001100F8"/>
    <w:rsid w:val="00115F65"/>
    <w:rsid w:val="00117473"/>
    <w:rsid w:val="0013141A"/>
    <w:rsid w:val="00133868"/>
    <w:rsid w:val="00145C20"/>
    <w:rsid w:val="00151E03"/>
    <w:rsid w:val="00154465"/>
    <w:rsid w:val="00156F13"/>
    <w:rsid w:val="00172FB8"/>
    <w:rsid w:val="001772CD"/>
    <w:rsid w:val="001832E1"/>
    <w:rsid w:val="00183ECD"/>
    <w:rsid w:val="001847D8"/>
    <w:rsid w:val="00191BEF"/>
    <w:rsid w:val="001B0365"/>
    <w:rsid w:val="001B38AD"/>
    <w:rsid w:val="001C320A"/>
    <w:rsid w:val="001C4A7F"/>
    <w:rsid w:val="001D6F2E"/>
    <w:rsid w:val="001E05E6"/>
    <w:rsid w:val="001E50ED"/>
    <w:rsid w:val="001F2F7F"/>
    <w:rsid w:val="002069A4"/>
    <w:rsid w:val="002140A0"/>
    <w:rsid w:val="002300A6"/>
    <w:rsid w:val="00235E46"/>
    <w:rsid w:val="00241965"/>
    <w:rsid w:val="00262156"/>
    <w:rsid w:val="00262A48"/>
    <w:rsid w:val="002659BC"/>
    <w:rsid w:val="00275C06"/>
    <w:rsid w:val="00282886"/>
    <w:rsid w:val="00285799"/>
    <w:rsid w:val="00286C11"/>
    <w:rsid w:val="00294D3D"/>
    <w:rsid w:val="002A4F94"/>
    <w:rsid w:val="002B17E4"/>
    <w:rsid w:val="002B35C2"/>
    <w:rsid w:val="002B4B93"/>
    <w:rsid w:val="002B54DF"/>
    <w:rsid w:val="002C0CEF"/>
    <w:rsid w:val="002C18D5"/>
    <w:rsid w:val="002D5729"/>
    <w:rsid w:val="002E26D9"/>
    <w:rsid w:val="002E54AC"/>
    <w:rsid w:val="00312987"/>
    <w:rsid w:val="00326A0B"/>
    <w:rsid w:val="003341BE"/>
    <w:rsid w:val="00337EF2"/>
    <w:rsid w:val="00340F32"/>
    <w:rsid w:val="0034324C"/>
    <w:rsid w:val="003717FC"/>
    <w:rsid w:val="00374AA0"/>
    <w:rsid w:val="003835D6"/>
    <w:rsid w:val="00387A3B"/>
    <w:rsid w:val="003905EF"/>
    <w:rsid w:val="00390D1D"/>
    <w:rsid w:val="003B67E3"/>
    <w:rsid w:val="003C0F42"/>
    <w:rsid w:val="003C17FF"/>
    <w:rsid w:val="003C1EF6"/>
    <w:rsid w:val="003C1F80"/>
    <w:rsid w:val="003C261C"/>
    <w:rsid w:val="003D301E"/>
    <w:rsid w:val="003F1306"/>
    <w:rsid w:val="004112BD"/>
    <w:rsid w:val="00432B1A"/>
    <w:rsid w:val="00432B20"/>
    <w:rsid w:val="00444BC9"/>
    <w:rsid w:val="00444C6E"/>
    <w:rsid w:val="004456EF"/>
    <w:rsid w:val="00457929"/>
    <w:rsid w:val="0046249A"/>
    <w:rsid w:val="004843D6"/>
    <w:rsid w:val="004A2CF3"/>
    <w:rsid w:val="004B0024"/>
    <w:rsid w:val="004B61F9"/>
    <w:rsid w:val="004C207D"/>
    <w:rsid w:val="004C2DCA"/>
    <w:rsid w:val="004C7671"/>
    <w:rsid w:val="004E27B4"/>
    <w:rsid w:val="004F0F59"/>
    <w:rsid w:val="00500666"/>
    <w:rsid w:val="00510F92"/>
    <w:rsid w:val="00517367"/>
    <w:rsid w:val="00520EA4"/>
    <w:rsid w:val="00522099"/>
    <w:rsid w:val="00547652"/>
    <w:rsid w:val="0056341E"/>
    <w:rsid w:val="005661C9"/>
    <w:rsid w:val="005824B5"/>
    <w:rsid w:val="005904CF"/>
    <w:rsid w:val="0059142C"/>
    <w:rsid w:val="005A187C"/>
    <w:rsid w:val="005A2DC1"/>
    <w:rsid w:val="005A5233"/>
    <w:rsid w:val="005A6489"/>
    <w:rsid w:val="005B48AE"/>
    <w:rsid w:val="005B62C7"/>
    <w:rsid w:val="005C045B"/>
    <w:rsid w:val="005C2C6E"/>
    <w:rsid w:val="005C42FA"/>
    <w:rsid w:val="005D24ED"/>
    <w:rsid w:val="005E09D6"/>
    <w:rsid w:val="005E233B"/>
    <w:rsid w:val="005F065B"/>
    <w:rsid w:val="005F0926"/>
    <w:rsid w:val="00603EE0"/>
    <w:rsid w:val="006240F8"/>
    <w:rsid w:val="00626941"/>
    <w:rsid w:val="00627136"/>
    <w:rsid w:val="0066646E"/>
    <w:rsid w:val="0068373A"/>
    <w:rsid w:val="00687B69"/>
    <w:rsid w:val="006966C1"/>
    <w:rsid w:val="006A2124"/>
    <w:rsid w:val="006A732C"/>
    <w:rsid w:val="006C046E"/>
    <w:rsid w:val="006C1750"/>
    <w:rsid w:val="006E17A6"/>
    <w:rsid w:val="006E4420"/>
    <w:rsid w:val="006E6DA7"/>
    <w:rsid w:val="006F19D3"/>
    <w:rsid w:val="0070117D"/>
    <w:rsid w:val="00710CED"/>
    <w:rsid w:val="007229D7"/>
    <w:rsid w:val="00735CE6"/>
    <w:rsid w:val="00741808"/>
    <w:rsid w:val="00742555"/>
    <w:rsid w:val="007525E0"/>
    <w:rsid w:val="00756080"/>
    <w:rsid w:val="00784A66"/>
    <w:rsid w:val="007A1037"/>
    <w:rsid w:val="007B723B"/>
    <w:rsid w:val="007C651F"/>
    <w:rsid w:val="007D2AC3"/>
    <w:rsid w:val="007D3142"/>
    <w:rsid w:val="007D430D"/>
    <w:rsid w:val="007D52E0"/>
    <w:rsid w:val="007E70D1"/>
    <w:rsid w:val="00804ACA"/>
    <w:rsid w:val="0081008F"/>
    <w:rsid w:val="00810732"/>
    <w:rsid w:val="00813E58"/>
    <w:rsid w:val="00824D8E"/>
    <w:rsid w:val="00825EF9"/>
    <w:rsid w:val="008313A4"/>
    <w:rsid w:val="00831C1B"/>
    <w:rsid w:val="008423DE"/>
    <w:rsid w:val="00856503"/>
    <w:rsid w:val="00861DAF"/>
    <w:rsid w:val="00865B8D"/>
    <w:rsid w:val="00875453"/>
    <w:rsid w:val="00880937"/>
    <w:rsid w:val="00882960"/>
    <w:rsid w:val="008829D4"/>
    <w:rsid w:val="0088650F"/>
    <w:rsid w:val="00891694"/>
    <w:rsid w:val="00897F48"/>
    <w:rsid w:val="008A651C"/>
    <w:rsid w:val="008B41F8"/>
    <w:rsid w:val="008C677A"/>
    <w:rsid w:val="008E603C"/>
    <w:rsid w:val="008F3C93"/>
    <w:rsid w:val="008F5E2A"/>
    <w:rsid w:val="00904C41"/>
    <w:rsid w:val="009111C3"/>
    <w:rsid w:val="00936103"/>
    <w:rsid w:val="00937D73"/>
    <w:rsid w:val="0094099B"/>
    <w:rsid w:val="00950B35"/>
    <w:rsid w:val="00951551"/>
    <w:rsid w:val="0095280C"/>
    <w:rsid w:val="00971F45"/>
    <w:rsid w:val="0099238D"/>
    <w:rsid w:val="00992BD8"/>
    <w:rsid w:val="0099709C"/>
    <w:rsid w:val="009A4CEF"/>
    <w:rsid w:val="009D5867"/>
    <w:rsid w:val="009D61BE"/>
    <w:rsid w:val="009D6661"/>
    <w:rsid w:val="009E0569"/>
    <w:rsid w:val="009E471F"/>
    <w:rsid w:val="009E4B56"/>
    <w:rsid w:val="009F1D96"/>
    <w:rsid w:val="009F7FBA"/>
    <w:rsid w:val="00A037CB"/>
    <w:rsid w:val="00A07D7A"/>
    <w:rsid w:val="00A10102"/>
    <w:rsid w:val="00A25C9A"/>
    <w:rsid w:val="00A31EC5"/>
    <w:rsid w:val="00A47E05"/>
    <w:rsid w:val="00A5125E"/>
    <w:rsid w:val="00A72ECE"/>
    <w:rsid w:val="00A948CA"/>
    <w:rsid w:val="00AA5FBF"/>
    <w:rsid w:val="00AB288E"/>
    <w:rsid w:val="00AB5513"/>
    <w:rsid w:val="00AC07D4"/>
    <w:rsid w:val="00AC0E79"/>
    <w:rsid w:val="00AC331A"/>
    <w:rsid w:val="00AC34F9"/>
    <w:rsid w:val="00AD4795"/>
    <w:rsid w:val="00AF06D1"/>
    <w:rsid w:val="00AF3038"/>
    <w:rsid w:val="00AF3FD9"/>
    <w:rsid w:val="00AF5AC6"/>
    <w:rsid w:val="00B04014"/>
    <w:rsid w:val="00B04FAE"/>
    <w:rsid w:val="00B07C78"/>
    <w:rsid w:val="00B114F4"/>
    <w:rsid w:val="00B27E7D"/>
    <w:rsid w:val="00B4309A"/>
    <w:rsid w:val="00B479C1"/>
    <w:rsid w:val="00B63054"/>
    <w:rsid w:val="00B71078"/>
    <w:rsid w:val="00B774F1"/>
    <w:rsid w:val="00BB075B"/>
    <w:rsid w:val="00BC3461"/>
    <w:rsid w:val="00BF59C4"/>
    <w:rsid w:val="00BF7A01"/>
    <w:rsid w:val="00C0364A"/>
    <w:rsid w:val="00C04AAD"/>
    <w:rsid w:val="00C136E6"/>
    <w:rsid w:val="00C20DB9"/>
    <w:rsid w:val="00C21867"/>
    <w:rsid w:val="00C31073"/>
    <w:rsid w:val="00C3247E"/>
    <w:rsid w:val="00C34E28"/>
    <w:rsid w:val="00C37AAE"/>
    <w:rsid w:val="00C45403"/>
    <w:rsid w:val="00C5020E"/>
    <w:rsid w:val="00C66BEF"/>
    <w:rsid w:val="00C77078"/>
    <w:rsid w:val="00C77646"/>
    <w:rsid w:val="00CA0F6F"/>
    <w:rsid w:val="00CA1F96"/>
    <w:rsid w:val="00CA2F2A"/>
    <w:rsid w:val="00CA6B52"/>
    <w:rsid w:val="00CB39F6"/>
    <w:rsid w:val="00CB562C"/>
    <w:rsid w:val="00CC2A77"/>
    <w:rsid w:val="00CC4A89"/>
    <w:rsid w:val="00CE4ADC"/>
    <w:rsid w:val="00D04AD1"/>
    <w:rsid w:val="00D20BF2"/>
    <w:rsid w:val="00D3182E"/>
    <w:rsid w:val="00D3241F"/>
    <w:rsid w:val="00D408B3"/>
    <w:rsid w:val="00D50D7D"/>
    <w:rsid w:val="00D53DE8"/>
    <w:rsid w:val="00D53FFB"/>
    <w:rsid w:val="00D562C6"/>
    <w:rsid w:val="00D61E76"/>
    <w:rsid w:val="00D67D75"/>
    <w:rsid w:val="00D73298"/>
    <w:rsid w:val="00D747D5"/>
    <w:rsid w:val="00D766BA"/>
    <w:rsid w:val="00DA34B5"/>
    <w:rsid w:val="00DB6B2D"/>
    <w:rsid w:val="00DB7735"/>
    <w:rsid w:val="00DC37DA"/>
    <w:rsid w:val="00DD340E"/>
    <w:rsid w:val="00DE4277"/>
    <w:rsid w:val="00E1112F"/>
    <w:rsid w:val="00E14115"/>
    <w:rsid w:val="00E42664"/>
    <w:rsid w:val="00E52856"/>
    <w:rsid w:val="00E547DA"/>
    <w:rsid w:val="00E6406A"/>
    <w:rsid w:val="00E71C7A"/>
    <w:rsid w:val="00EA08D0"/>
    <w:rsid w:val="00EC055B"/>
    <w:rsid w:val="00EC3030"/>
    <w:rsid w:val="00EC6534"/>
    <w:rsid w:val="00ED0E0C"/>
    <w:rsid w:val="00ED5A82"/>
    <w:rsid w:val="00ED5D69"/>
    <w:rsid w:val="00EE70A6"/>
    <w:rsid w:val="00F0676E"/>
    <w:rsid w:val="00F07F8B"/>
    <w:rsid w:val="00F15A2E"/>
    <w:rsid w:val="00F16658"/>
    <w:rsid w:val="00F20745"/>
    <w:rsid w:val="00F22598"/>
    <w:rsid w:val="00F458FF"/>
    <w:rsid w:val="00F466E6"/>
    <w:rsid w:val="00F47C96"/>
    <w:rsid w:val="00F558C6"/>
    <w:rsid w:val="00F80C87"/>
    <w:rsid w:val="00F82FC2"/>
    <w:rsid w:val="00F82FC9"/>
    <w:rsid w:val="00F84881"/>
    <w:rsid w:val="00F84A90"/>
    <w:rsid w:val="00FB0812"/>
    <w:rsid w:val="00FC7537"/>
    <w:rsid w:val="00FD59EC"/>
    <w:rsid w:val="00FD6D7D"/>
    <w:rsid w:val="00FE1BCC"/>
    <w:rsid w:val="00FE1C6D"/>
    <w:rsid w:val="00FE3893"/>
    <w:rsid w:val="00FE433F"/>
    <w:rsid w:val="00FF70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64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D6D7D"/>
    <w:pPr>
      <w:spacing w:after="0" w:line="384" w:lineRule="auto"/>
      <w:textAlignment w:val="baseline"/>
    </w:pPr>
    <w:rPr>
      <w:rFonts w:ascii="굴림" w:eastAsia="굴림" w:hAnsi="굴림" w:cs="굴림"/>
      <w:color w:val="000000"/>
      <w:kern w:val="0"/>
      <w:szCs w:val="20"/>
    </w:rPr>
  </w:style>
  <w:style w:type="paragraph" w:styleId="a4">
    <w:name w:val="footnote text"/>
    <w:basedOn w:val="a"/>
    <w:link w:val="Char"/>
    <w:uiPriority w:val="99"/>
    <w:semiHidden/>
    <w:unhideWhenUsed/>
    <w:rsid w:val="00F20745"/>
    <w:pPr>
      <w:spacing w:after="0" w:line="240" w:lineRule="auto"/>
    </w:pPr>
    <w:rPr>
      <w:szCs w:val="20"/>
    </w:rPr>
  </w:style>
  <w:style w:type="character" w:customStyle="1" w:styleId="Char">
    <w:name w:val="각주 텍스트 Char"/>
    <w:basedOn w:val="a0"/>
    <w:link w:val="a4"/>
    <w:uiPriority w:val="99"/>
    <w:semiHidden/>
    <w:rsid w:val="00F20745"/>
    <w:rPr>
      <w:szCs w:val="20"/>
    </w:rPr>
  </w:style>
  <w:style w:type="character" w:styleId="a5">
    <w:name w:val="footnote reference"/>
    <w:basedOn w:val="a0"/>
    <w:uiPriority w:val="99"/>
    <w:semiHidden/>
    <w:unhideWhenUsed/>
    <w:rsid w:val="00F20745"/>
    <w:rPr>
      <w:vertAlign w:val="superscript"/>
    </w:rPr>
  </w:style>
  <w:style w:type="paragraph" w:customStyle="1" w:styleId="xl67">
    <w:name w:val="xl67"/>
    <w:basedOn w:val="a"/>
    <w:rsid w:val="00282886"/>
    <w:pPr>
      <w:shd w:val="clear" w:color="auto" w:fill="FFFFFF"/>
      <w:wordWrap/>
      <w:spacing w:after="0" w:line="240" w:lineRule="auto"/>
      <w:jc w:val="center"/>
      <w:textAlignment w:val="center"/>
    </w:pPr>
    <w:rPr>
      <w:rFonts w:ascii="굴림" w:eastAsia="굴림" w:hAnsi="굴림" w:cs="굴림"/>
      <w:color w:val="00B0F0"/>
      <w:kern w:val="0"/>
      <w:sz w:val="18"/>
      <w:szCs w:val="18"/>
    </w:rPr>
  </w:style>
  <w:style w:type="paragraph" w:customStyle="1" w:styleId="xl65">
    <w:name w:val="xl65"/>
    <w:basedOn w:val="a"/>
    <w:rsid w:val="00282886"/>
    <w:pPr>
      <w:shd w:val="clear" w:color="auto" w:fill="FFFFFF"/>
      <w:wordWrap/>
      <w:spacing w:after="0" w:line="240" w:lineRule="auto"/>
      <w:jc w:val="center"/>
      <w:textAlignment w:val="center"/>
    </w:pPr>
    <w:rPr>
      <w:rFonts w:ascii="굴림" w:eastAsia="굴림" w:hAnsi="굴림" w:cs="굴림"/>
      <w:color w:val="000000"/>
      <w:kern w:val="0"/>
      <w:szCs w:val="20"/>
    </w:rPr>
  </w:style>
  <w:style w:type="paragraph" w:customStyle="1" w:styleId="xl66">
    <w:name w:val="xl66"/>
    <w:basedOn w:val="a"/>
    <w:rsid w:val="00282886"/>
    <w:pPr>
      <w:shd w:val="clear" w:color="auto" w:fill="FFFFFF"/>
      <w:wordWrap/>
      <w:spacing w:after="0" w:line="240" w:lineRule="auto"/>
      <w:jc w:val="left"/>
      <w:textAlignment w:val="bottom"/>
    </w:pPr>
    <w:rPr>
      <w:rFonts w:ascii="굴림" w:eastAsia="굴림" w:hAnsi="굴림" w:cs="굴림"/>
      <w:color w:val="000000"/>
      <w:kern w:val="0"/>
      <w:szCs w:val="20"/>
    </w:rPr>
  </w:style>
  <w:style w:type="paragraph" w:customStyle="1" w:styleId="xl68">
    <w:name w:val="xl68"/>
    <w:basedOn w:val="a"/>
    <w:rsid w:val="00282886"/>
    <w:pPr>
      <w:shd w:val="clear" w:color="auto" w:fill="FFFFFF"/>
      <w:wordWrap/>
      <w:spacing w:after="0" w:line="240" w:lineRule="auto"/>
      <w:jc w:val="center"/>
      <w:textAlignment w:val="center"/>
    </w:pPr>
    <w:rPr>
      <w:rFonts w:ascii="굴림" w:eastAsia="굴림" w:hAnsi="굴림" w:cs="굴림"/>
      <w:color w:val="000000"/>
      <w:kern w:val="0"/>
      <w:sz w:val="26"/>
      <w:szCs w:val="26"/>
    </w:rPr>
  </w:style>
  <w:style w:type="paragraph" w:customStyle="1" w:styleId="a6">
    <w:name w:val="표제목"/>
    <w:basedOn w:val="a"/>
    <w:rsid w:val="004C207D"/>
    <w:pPr>
      <w:wordWrap/>
      <w:spacing w:after="0" w:line="384" w:lineRule="auto"/>
      <w:ind w:left="472" w:hanging="472"/>
      <w:jc w:val="center"/>
      <w:textAlignment w:val="baseline"/>
    </w:pPr>
    <w:rPr>
      <w:rFonts w:ascii="굴림" w:eastAsia="굴림" w:hAnsi="굴림" w:cs="굴림"/>
      <w:color w:val="000000"/>
      <w:kern w:val="0"/>
      <w:sz w:val="28"/>
      <w:szCs w:val="28"/>
    </w:rPr>
  </w:style>
  <w:style w:type="character" w:customStyle="1" w:styleId="tlid-translation">
    <w:name w:val="tlid-translation"/>
    <w:basedOn w:val="a0"/>
    <w:rsid w:val="004C207D"/>
  </w:style>
  <w:style w:type="paragraph" w:customStyle="1" w:styleId="dictiontext1alha">
    <w:name w:val="diction_text___1alha"/>
    <w:basedOn w:val="a"/>
    <w:rsid w:val="003C1F8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7">
    <w:name w:val="header"/>
    <w:basedOn w:val="a"/>
    <w:link w:val="Char0"/>
    <w:uiPriority w:val="99"/>
    <w:unhideWhenUsed/>
    <w:rsid w:val="00522099"/>
    <w:pPr>
      <w:tabs>
        <w:tab w:val="center" w:pos="4513"/>
        <w:tab w:val="right" w:pos="9026"/>
      </w:tabs>
      <w:snapToGrid w:val="0"/>
    </w:pPr>
  </w:style>
  <w:style w:type="character" w:customStyle="1" w:styleId="Char0">
    <w:name w:val="머리글 Char"/>
    <w:basedOn w:val="a0"/>
    <w:link w:val="a7"/>
    <w:uiPriority w:val="99"/>
    <w:rsid w:val="00522099"/>
  </w:style>
  <w:style w:type="paragraph" w:styleId="a8">
    <w:name w:val="footer"/>
    <w:basedOn w:val="a"/>
    <w:link w:val="Char1"/>
    <w:uiPriority w:val="99"/>
    <w:unhideWhenUsed/>
    <w:rsid w:val="00522099"/>
    <w:pPr>
      <w:tabs>
        <w:tab w:val="center" w:pos="4513"/>
        <w:tab w:val="right" w:pos="9026"/>
      </w:tabs>
      <w:snapToGrid w:val="0"/>
    </w:pPr>
  </w:style>
  <w:style w:type="character" w:customStyle="1" w:styleId="Char1">
    <w:name w:val="바닥글 Char"/>
    <w:basedOn w:val="a0"/>
    <w:link w:val="a8"/>
    <w:uiPriority w:val="99"/>
    <w:rsid w:val="00522099"/>
  </w:style>
  <w:style w:type="paragraph" w:styleId="a9">
    <w:name w:val="List Paragraph"/>
    <w:basedOn w:val="a"/>
    <w:uiPriority w:val="34"/>
    <w:qFormat/>
    <w:rsid w:val="00275C06"/>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64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D6D7D"/>
    <w:pPr>
      <w:spacing w:after="0" w:line="384" w:lineRule="auto"/>
      <w:textAlignment w:val="baseline"/>
    </w:pPr>
    <w:rPr>
      <w:rFonts w:ascii="굴림" w:eastAsia="굴림" w:hAnsi="굴림" w:cs="굴림"/>
      <w:color w:val="000000"/>
      <w:kern w:val="0"/>
      <w:szCs w:val="20"/>
    </w:rPr>
  </w:style>
  <w:style w:type="paragraph" w:styleId="a4">
    <w:name w:val="footnote text"/>
    <w:basedOn w:val="a"/>
    <w:link w:val="Char"/>
    <w:uiPriority w:val="99"/>
    <w:semiHidden/>
    <w:unhideWhenUsed/>
    <w:rsid w:val="00F20745"/>
    <w:pPr>
      <w:spacing w:after="0" w:line="240" w:lineRule="auto"/>
    </w:pPr>
    <w:rPr>
      <w:szCs w:val="20"/>
    </w:rPr>
  </w:style>
  <w:style w:type="character" w:customStyle="1" w:styleId="Char">
    <w:name w:val="각주 텍스트 Char"/>
    <w:basedOn w:val="a0"/>
    <w:link w:val="a4"/>
    <w:uiPriority w:val="99"/>
    <w:semiHidden/>
    <w:rsid w:val="00F20745"/>
    <w:rPr>
      <w:szCs w:val="20"/>
    </w:rPr>
  </w:style>
  <w:style w:type="character" w:styleId="a5">
    <w:name w:val="footnote reference"/>
    <w:basedOn w:val="a0"/>
    <w:uiPriority w:val="99"/>
    <w:semiHidden/>
    <w:unhideWhenUsed/>
    <w:rsid w:val="00F20745"/>
    <w:rPr>
      <w:vertAlign w:val="superscript"/>
    </w:rPr>
  </w:style>
  <w:style w:type="paragraph" w:customStyle="1" w:styleId="xl67">
    <w:name w:val="xl67"/>
    <w:basedOn w:val="a"/>
    <w:rsid w:val="00282886"/>
    <w:pPr>
      <w:shd w:val="clear" w:color="auto" w:fill="FFFFFF"/>
      <w:wordWrap/>
      <w:spacing w:after="0" w:line="240" w:lineRule="auto"/>
      <w:jc w:val="center"/>
      <w:textAlignment w:val="center"/>
    </w:pPr>
    <w:rPr>
      <w:rFonts w:ascii="굴림" w:eastAsia="굴림" w:hAnsi="굴림" w:cs="굴림"/>
      <w:color w:val="00B0F0"/>
      <w:kern w:val="0"/>
      <w:sz w:val="18"/>
      <w:szCs w:val="18"/>
    </w:rPr>
  </w:style>
  <w:style w:type="paragraph" w:customStyle="1" w:styleId="xl65">
    <w:name w:val="xl65"/>
    <w:basedOn w:val="a"/>
    <w:rsid w:val="00282886"/>
    <w:pPr>
      <w:shd w:val="clear" w:color="auto" w:fill="FFFFFF"/>
      <w:wordWrap/>
      <w:spacing w:after="0" w:line="240" w:lineRule="auto"/>
      <w:jc w:val="center"/>
      <w:textAlignment w:val="center"/>
    </w:pPr>
    <w:rPr>
      <w:rFonts w:ascii="굴림" w:eastAsia="굴림" w:hAnsi="굴림" w:cs="굴림"/>
      <w:color w:val="000000"/>
      <w:kern w:val="0"/>
      <w:szCs w:val="20"/>
    </w:rPr>
  </w:style>
  <w:style w:type="paragraph" w:customStyle="1" w:styleId="xl66">
    <w:name w:val="xl66"/>
    <w:basedOn w:val="a"/>
    <w:rsid w:val="00282886"/>
    <w:pPr>
      <w:shd w:val="clear" w:color="auto" w:fill="FFFFFF"/>
      <w:wordWrap/>
      <w:spacing w:after="0" w:line="240" w:lineRule="auto"/>
      <w:jc w:val="left"/>
      <w:textAlignment w:val="bottom"/>
    </w:pPr>
    <w:rPr>
      <w:rFonts w:ascii="굴림" w:eastAsia="굴림" w:hAnsi="굴림" w:cs="굴림"/>
      <w:color w:val="000000"/>
      <w:kern w:val="0"/>
      <w:szCs w:val="20"/>
    </w:rPr>
  </w:style>
  <w:style w:type="paragraph" w:customStyle="1" w:styleId="xl68">
    <w:name w:val="xl68"/>
    <w:basedOn w:val="a"/>
    <w:rsid w:val="00282886"/>
    <w:pPr>
      <w:shd w:val="clear" w:color="auto" w:fill="FFFFFF"/>
      <w:wordWrap/>
      <w:spacing w:after="0" w:line="240" w:lineRule="auto"/>
      <w:jc w:val="center"/>
      <w:textAlignment w:val="center"/>
    </w:pPr>
    <w:rPr>
      <w:rFonts w:ascii="굴림" w:eastAsia="굴림" w:hAnsi="굴림" w:cs="굴림"/>
      <w:color w:val="000000"/>
      <w:kern w:val="0"/>
      <w:sz w:val="26"/>
      <w:szCs w:val="26"/>
    </w:rPr>
  </w:style>
  <w:style w:type="paragraph" w:customStyle="1" w:styleId="a6">
    <w:name w:val="표제목"/>
    <w:basedOn w:val="a"/>
    <w:rsid w:val="004C207D"/>
    <w:pPr>
      <w:wordWrap/>
      <w:spacing w:after="0" w:line="384" w:lineRule="auto"/>
      <w:ind w:left="472" w:hanging="472"/>
      <w:jc w:val="center"/>
      <w:textAlignment w:val="baseline"/>
    </w:pPr>
    <w:rPr>
      <w:rFonts w:ascii="굴림" w:eastAsia="굴림" w:hAnsi="굴림" w:cs="굴림"/>
      <w:color w:val="000000"/>
      <w:kern w:val="0"/>
      <w:sz w:val="28"/>
      <w:szCs w:val="28"/>
    </w:rPr>
  </w:style>
  <w:style w:type="character" w:customStyle="1" w:styleId="tlid-translation">
    <w:name w:val="tlid-translation"/>
    <w:basedOn w:val="a0"/>
    <w:rsid w:val="004C207D"/>
  </w:style>
  <w:style w:type="paragraph" w:customStyle="1" w:styleId="dictiontext1alha">
    <w:name w:val="diction_text___1alha"/>
    <w:basedOn w:val="a"/>
    <w:rsid w:val="003C1F8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7">
    <w:name w:val="header"/>
    <w:basedOn w:val="a"/>
    <w:link w:val="Char0"/>
    <w:uiPriority w:val="99"/>
    <w:unhideWhenUsed/>
    <w:rsid w:val="00522099"/>
    <w:pPr>
      <w:tabs>
        <w:tab w:val="center" w:pos="4513"/>
        <w:tab w:val="right" w:pos="9026"/>
      </w:tabs>
      <w:snapToGrid w:val="0"/>
    </w:pPr>
  </w:style>
  <w:style w:type="character" w:customStyle="1" w:styleId="Char0">
    <w:name w:val="머리글 Char"/>
    <w:basedOn w:val="a0"/>
    <w:link w:val="a7"/>
    <w:uiPriority w:val="99"/>
    <w:rsid w:val="00522099"/>
  </w:style>
  <w:style w:type="paragraph" w:styleId="a8">
    <w:name w:val="footer"/>
    <w:basedOn w:val="a"/>
    <w:link w:val="Char1"/>
    <w:uiPriority w:val="99"/>
    <w:unhideWhenUsed/>
    <w:rsid w:val="00522099"/>
    <w:pPr>
      <w:tabs>
        <w:tab w:val="center" w:pos="4513"/>
        <w:tab w:val="right" w:pos="9026"/>
      </w:tabs>
      <w:snapToGrid w:val="0"/>
    </w:pPr>
  </w:style>
  <w:style w:type="character" w:customStyle="1" w:styleId="Char1">
    <w:name w:val="바닥글 Char"/>
    <w:basedOn w:val="a0"/>
    <w:link w:val="a8"/>
    <w:uiPriority w:val="99"/>
    <w:rsid w:val="00522099"/>
  </w:style>
  <w:style w:type="paragraph" w:styleId="a9">
    <w:name w:val="List Paragraph"/>
    <w:basedOn w:val="a"/>
    <w:uiPriority w:val="34"/>
    <w:qFormat/>
    <w:rsid w:val="00275C06"/>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13369">
      <w:bodyDiv w:val="1"/>
      <w:marLeft w:val="0"/>
      <w:marRight w:val="0"/>
      <w:marTop w:val="0"/>
      <w:marBottom w:val="0"/>
      <w:divBdr>
        <w:top w:val="none" w:sz="0" w:space="0" w:color="auto"/>
        <w:left w:val="none" w:sz="0" w:space="0" w:color="auto"/>
        <w:bottom w:val="none" w:sz="0" w:space="0" w:color="auto"/>
        <w:right w:val="none" w:sz="0" w:space="0" w:color="auto"/>
      </w:divBdr>
    </w:div>
    <w:div w:id="492184836">
      <w:bodyDiv w:val="1"/>
      <w:marLeft w:val="0"/>
      <w:marRight w:val="0"/>
      <w:marTop w:val="0"/>
      <w:marBottom w:val="0"/>
      <w:divBdr>
        <w:top w:val="none" w:sz="0" w:space="0" w:color="auto"/>
        <w:left w:val="none" w:sz="0" w:space="0" w:color="auto"/>
        <w:bottom w:val="none" w:sz="0" w:space="0" w:color="auto"/>
        <w:right w:val="none" w:sz="0" w:space="0" w:color="auto"/>
      </w:divBdr>
    </w:div>
    <w:div w:id="527988166">
      <w:bodyDiv w:val="1"/>
      <w:marLeft w:val="0"/>
      <w:marRight w:val="0"/>
      <w:marTop w:val="0"/>
      <w:marBottom w:val="0"/>
      <w:divBdr>
        <w:top w:val="none" w:sz="0" w:space="0" w:color="auto"/>
        <w:left w:val="none" w:sz="0" w:space="0" w:color="auto"/>
        <w:bottom w:val="none" w:sz="0" w:space="0" w:color="auto"/>
        <w:right w:val="none" w:sz="0" w:space="0" w:color="auto"/>
      </w:divBdr>
    </w:div>
    <w:div w:id="802579289">
      <w:bodyDiv w:val="1"/>
      <w:marLeft w:val="0"/>
      <w:marRight w:val="0"/>
      <w:marTop w:val="0"/>
      <w:marBottom w:val="0"/>
      <w:divBdr>
        <w:top w:val="none" w:sz="0" w:space="0" w:color="auto"/>
        <w:left w:val="none" w:sz="0" w:space="0" w:color="auto"/>
        <w:bottom w:val="none" w:sz="0" w:space="0" w:color="auto"/>
        <w:right w:val="none" w:sz="0" w:space="0" w:color="auto"/>
      </w:divBdr>
    </w:div>
    <w:div w:id="939873352">
      <w:bodyDiv w:val="1"/>
      <w:marLeft w:val="0"/>
      <w:marRight w:val="0"/>
      <w:marTop w:val="0"/>
      <w:marBottom w:val="0"/>
      <w:divBdr>
        <w:top w:val="none" w:sz="0" w:space="0" w:color="auto"/>
        <w:left w:val="none" w:sz="0" w:space="0" w:color="auto"/>
        <w:bottom w:val="none" w:sz="0" w:space="0" w:color="auto"/>
        <w:right w:val="none" w:sz="0" w:space="0" w:color="auto"/>
      </w:divBdr>
    </w:div>
    <w:div w:id="1017462151">
      <w:bodyDiv w:val="1"/>
      <w:marLeft w:val="0"/>
      <w:marRight w:val="0"/>
      <w:marTop w:val="0"/>
      <w:marBottom w:val="0"/>
      <w:divBdr>
        <w:top w:val="none" w:sz="0" w:space="0" w:color="auto"/>
        <w:left w:val="none" w:sz="0" w:space="0" w:color="auto"/>
        <w:bottom w:val="none" w:sz="0" w:space="0" w:color="auto"/>
        <w:right w:val="none" w:sz="0" w:space="0" w:color="auto"/>
      </w:divBdr>
    </w:div>
    <w:div w:id="1057779721">
      <w:bodyDiv w:val="1"/>
      <w:marLeft w:val="0"/>
      <w:marRight w:val="0"/>
      <w:marTop w:val="0"/>
      <w:marBottom w:val="0"/>
      <w:divBdr>
        <w:top w:val="none" w:sz="0" w:space="0" w:color="auto"/>
        <w:left w:val="none" w:sz="0" w:space="0" w:color="auto"/>
        <w:bottom w:val="none" w:sz="0" w:space="0" w:color="auto"/>
        <w:right w:val="none" w:sz="0" w:space="0" w:color="auto"/>
      </w:divBdr>
    </w:div>
    <w:div w:id="1492409010">
      <w:bodyDiv w:val="1"/>
      <w:marLeft w:val="0"/>
      <w:marRight w:val="0"/>
      <w:marTop w:val="0"/>
      <w:marBottom w:val="0"/>
      <w:divBdr>
        <w:top w:val="none" w:sz="0" w:space="0" w:color="auto"/>
        <w:left w:val="none" w:sz="0" w:space="0" w:color="auto"/>
        <w:bottom w:val="none" w:sz="0" w:space="0" w:color="auto"/>
        <w:right w:val="none" w:sz="0" w:space="0" w:color="auto"/>
      </w:divBdr>
    </w:div>
    <w:div w:id="18937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7911A-8674-4C34-82F6-D6D697EED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5272</Words>
  <Characters>30056</Characters>
  <Application>Microsoft Office Word</Application>
  <DocSecurity>0</DocSecurity>
  <Lines>250</Lines>
  <Paragraphs>70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155</cp:revision>
  <cp:lastPrinted>2019-09-27T06:17:00Z</cp:lastPrinted>
  <dcterms:created xsi:type="dcterms:W3CDTF">2019-09-25T22:36:00Z</dcterms:created>
  <dcterms:modified xsi:type="dcterms:W3CDTF">2019-09-27T07:38:00Z</dcterms:modified>
</cp:coreProperties>
</file>